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4D" w:rsidRDefault="00CB1F14" w:rsidP="00223454">
      <w:pPr>
        <w:jc w:val="center"/>
        <w:rPr>
          <w:rFonts w:ascii="Verdana" w:hAnsi="Verdana" w:cs="Calibri Light"/>
          <w:b/>
          <w:sz w:val="32"/>
        </w:rPr>
      </w:pPr>
      <w:bookmarkStart w:id="0" w:name="_GoBack"/>
      <w:bookmarkEnd w:id="0"/>
      <w:r w:rsidRPr="00CB1F14">
        <w:rPr>
          <w:rFonts w:ascii="Verdana" w:hAnsi="Verdana" w:cs="Calibri Light"/>
          <w:b/>
          <w:sz w:val="32"/>
        </w:rPr>
        <w:t>CURRICULUM VIT</w:t>
      </w:r>
      <w:r w:rsidR="0027144F">
        <w:rPr>
          <w:rFonts w:ascii="Verdana" w:hAnsi="Verdana" w:cs="Calibri Light"/>
          <w:b/>
          <w:sz w:val="32"/>
        </w:rPr>
        <w:t>Æ</w:t>
      </w:r>
    </w:p>
    <w:p w:rsidR="00CB1F14" w:rsidRPr="00F05FC9" w:rsidRDefault="00DD7550" w:rsidP="00EC78AC">
      <w:pPr>
        <w:spacing w:before="120" w:after="240"/>
        <w:jc w:val="center"/>
        <w:rPr>
          <w:rFonts w:ascii="Verdana" w:hAnsi="Verdana" w:cs="Calibri Light"/>
          <w:i/>
          <w:sz w:val="16"/>
          <w:szCs w:val="20"/>
        </w:rPr>
      </w:pPr>
      <w:r w:rsidRPr="00DD7550">
        <w:rPr>
          <w:rFonts w:ascii="Verdana" w:hAnsi="Verdana" w:cs="Calibri Light"/>
          <w:i/>
          <w:sz w:val="16"/>
          <w:szCs w:val="20"/>
        </w:rPr>
        <w:t xml:space="preserve">CV redatto ai fini della pubblicazione nella sezione società Trasparente ai sensi dell’art. 15-bis, comma 1, lett. b, del D. Lgs. 33/2013 rubricato “Obblighi di pubblicazione concernenti incarichi conferiti nelle società controllate”, previa visione </w:t>
      </w:r>
      <w:r w:rsidRPr="00143EC0">
        <w:rPr>
          <w:rFonts w:ascii="Verdana" w:hAnsi="Verdana" w:cs="Calibri Light"/>
          <w:i/>
          <w:sz w:val="16"/>
          <w:szCs w:val="20"/>
        </w:rPr>
        <w:t>dell’in</w:t>
      </w:r>
      <w:r w:rsidR="00F54337" w:rsidRPr="00143EC0">
        <w:rPr>
          <w:rFonts w:ascii="Verdana" w:hAnsi="Verdana" w:cs="Calibri Light"/>
          <w:i/>
          <w:sz w:val="16"/>
          <w:szCs w:val="20"/>
        </w:rPr>
        <w:t xml:space="preserve">formativa privacy pubblicata </w:t>
      </w:r>
      <w:r w:rsidR="008F4A5F">
        <w:rPr>
          <w:rFonts w:ascii="Verdana" w:hAnsi="Verdana" w:cs="Calibri Light"/>
          <w:i/>
          <w:sz w:val="16"/>
          <w:szCs w:val="20"/>
        </w:rPr>
        <w:t>sul sito</w:t>
      </w:r>
      <w:r w:rsidR="005F198F">
        <w:rPr>
          <w:rFonts w:ascii="Verdana" w:hAnsi="Verdana" w:cs="Calibri Light"/>
          <w:i/>
          <w:sz w:val="16"/>
          <w:szCs w:val="20"/>
        </w:rPr>
        <w:t xml:space="preserve"> istituzionale della Società.</w:t>
      </w:r>
    </w:p>
    <w:p w:rsidR="00DD7550" w:rsidRPr="007C7562" w:rsidRDefault="007C7562" w:rsidP="007C7562">
      <w:pPr>
        <w:pStyle w:val="Corpodeltesto"/>
        <w:jc w:val="both"/>
        <w:rPr>
          <w:rFonts w:ascii="Verdana" w:hAnsi="Verdana" w:cs="Calibri Light"/>
          <w:sz w:val="20"/>
          <w:szCs w:val="20"/>
        </w:rPr>
      </w:pPr>
      <w:r w:rsidRPr="008B7302">
        <w:rPr>
          <w:rFonts w:ascii="Verdana" w:hAnsi="Verdana" w:cs="Calibri Light"/>
          <w:sz w:val="20"/>
          <w:szCs w:val="20"/>
        </w:rPr>
        <w:t>(</w:t>
      </w:r>
      <w:r w:rsidRPr="008B7302">
        <w:rPr>
          <w:rFonts w:ascii="Verdana" w:hAnsi="Verdana" w:cs="Calibri Light"/>
          <w:b/>
          <w:i/>
          <w:sz w:val="20"/>
          <w:szCs w:val="20"/>
          <w:u w:val="single"/>
        </w:rPr>
        <w:t>Tutti i campi sono obbligatori</w:t>
      </w:r>
      <w:r w:rsidRPr="008B7302">
        <w:rPr>
          <w:rFonts w:ascii="Verdana" w:hAnsi="Verdana" w:cs="Calibri Light"/>
          <w:sz w:val="20"/>
          <w:szCs w:val="20"/>
        </w:rPr>
        <w:t>)</w:t>
      </w:r>
    </w:p>
    <w:p w:rsidR="00EC78AC" w:rsidRDefault="00EC78AC"/>
    <w:p w:rsidR="00EC78AC" w:rsidRPr="00EC78AC" w:rsidRDefault="00EC78AC" w:rsidP="00EC78AC">
      <w:pPr>
        <w:spacing w:after="120"/>
        <w:rPr>
          <w:color w:val="404040" w:themeColor="text1" w:themeTint="BF"/>
        </w:rPr>
      </w:pPr>
      <w:r w:rsidRPr="00EC78AC">
        <w:rPr>
          <w:rFonts w:ascii="Verdana" w:hAnsi="Verdana" w:cs="Calibri Light"/>
          <w:b/>
          <w:color w:val="404040" w:themeColor="text1" w:themeTint="BF"/>
          <w:sz w:val="20"/>
          <w:szCs w:val="20"/>
        </w:rPr>
        <w:t>Cognome e nome</w:t>
      </w:r>
    </w:p>
    <w:tbl>
      <w:tblPr>
        <w:tblStyle w:val="Grigliatabella"/>
        <w:tblW w:w="0" w:type="auto"/>
        <w:tblLook w:val="04A0"/>
      </w:tblPr>
      <w:tblGrid>
        <w:gridCol w:w="5524"/>
      </w:tblGrid>
      <w:tr w:rsidR="00EC78AC" w:rsidTr="00EC78AC">
        <w:trPr>
          <w:trHeight w:val="397"/>
        </w:trPr>
        <w:tc>
          <w:tcPr>
            <w:tcW w:w="5524" w:type="dxa"/>
            <w:vAlign w:val="center"/>
          </w:tcPr>
          <w:p w:rsidR="00EC78AC" w:rsidRPr="00EC78AC" w:rsidRDefault="00393E9B" w:rsidP="00EC78AC">
            <w:pPr>
              <w:jc w:val="both"/>
              <w:rPr>
                <w:rFonts w:ascii="Verdana" w:hAnsi="Verdana" w:cs="Calibri Light"/>
                <w:b/>
                <w:sz w:val="20"/>
                <w:szCs w:val="20"/>
              </w:rPr>
            </w:pPr>
            <w:r>
              <w:rPr>
                <w:rFonts w:ascii="Verdana" w:hAnsi="Verdana" w:cs="Calibri Light"/>
                <w:b/>
                <w:sz w:val="20"/>
                <w:szCs w:val="20"/>
              </w:rPr>
              <w:t>Gaetano Gentili</w:t>
            </w:r>
          </w:p>
        </w:tc>
      </w:tr>
    </w:tbl>
    <w:p w:rsidR="00EC78AC" w:rsidRPr="00EC78AC" w:rsidRDefault="00EC78AC" w:rsidP="00EC78AC">
      <w:pPr>
        <w:spacing w:before="360" w:after="120"/>
        <w:rPr>
          <w:color w:val="404040" w:themeColor="text1" w:themeTint="BF"/>
        </w:rPr>
      </w:pPr>
      <w:r w:rsidRPr="00EC78AC">
        <w:rPr>
          <w:rFonts w:ascii="Verdana" w:hAnsi="Verdana" w:cs="Calibri Light"/>
          <w:b/>
          <w:color w:val="404040" w:themeColor="text1" w:themeTint="BF"/>
          <w:sz w:val="20"/>
          <w:szCs w:val="20"/>
        </w:rPr>
        <w:t>Istruzione e formazione</w:t>
      </w:r>
    </w:p>
    <w:tbl>
      <w:tblPr>
        <w:tblStyle w:val="Grigliatabella"/>
        <w:tblW w:w="10201" w:type="dxa"/>
        <w:tblLook w:val="04A0"/>
      </w:tblPr>
      <w:tblGrid>
        <w:gridCol w:w="10201"/>
      </w:tblGrid>
      <w:tr w:rsidR="00EC78AC" w:rsidRPr="00EC78AC" w:rsidTr="00EC78AC">
        <w:trPr>
          <w:trHeight w:val="2514"/>
        </w:trPr>
        <w:tc>
          <w:tcPr>
            <w:tcW w:w="10201" w:type="dxa"/>
            <w:vAlign w:val="center"/>
          </w:tcPr>
          <w:p w:rsidR="00EC78AC" w:rsidRDefault="00B6687A" w:rsidP="00EC78AC">
            <w:pPr>
              <w:pStyle w:val="Corpodeltesto"/>
              <w:rPr>
                <w:rFonts w:ascii="Verdana" w:hAnsi="Verdana" w:cs="Calibri Light"/>
                <w:sz w:val="20"/>
                <w:szCs w:val="20"/>
              </w:rPr>
            </w:pPr>
            <w:r w:rsidRPr="00B6687A">
              <w:rPr>
                <w:rFonts w:ascii="Verdana" w:hAnsi="Verdana" w:cs="Calibri Light"/>
                <w:sz w:val="20"/>
                <w:szCs w:val="20"/>
              </w:rPr>
              <w:t>Laurea in Medicina Veterinaria presso Università degli Studi di Milano</w:t>
            </w:r>
            <w:r>
              <w:rPr>
                <w:rFonts w:ascii="Verdana" w:hAnsi="Verdana" w:cs="Calibri Light"/>
                <w:sz w:val="20"/>
                <w:szCs w:val="20"/>
              </w:rPr>
              <w:t xml:space="preserve"> Facolt</w:t>
            </w:r>
            <w:r w:rsidR="001963E6">
              <w:rPr>
                <w:rFonts w:ascii="Verdana" w:hAnsi="Verdana" w:cs="Calibri Light"/>
                <w:sz w:val="20"/>
                <w:szCs w:val="20"/>
              </w:rPr>
              <w:t>à</w:t>
            </w:r>
            <w:r>
              <w:rPr>
                <w:rFonts w:ascii="Verdana" w:hAnsi="Verdana" w:cs="Calibri Light"/>
                <w:sz w:val="20"/>
                <w:szCs w:val="20"/>
              </w:rPr>
              <w:t xml:space="preserve"> di Medicina Veterinaria</w:t>
            </w:r>
            <w:r w:rsidRPr="00B6687A">
              <w:rPr>
                <w:rFonts w:ascii="Verdana" w:hAnsi="Verdana" w:cs="Calibri Light"/>
                <w:sz w:val="20"/>
                <w:szCs w:val="20"/>
              </w:rPr>
              <w:t xml:space="preserve"> 1988</w:t>
            </w:r>
          </w:p>
          <w:p w:rsidR="00B6687A" w:rsidRPr="00EC78AC" w:rsidRDefault="00B6687A" w:rsidP="00EC78AC">
            <w:pPr>
              <w:pStyle w:val="Corpodeltesto"/>
              <w:rPr>
                <w:rFonts w:ascii="Verdana" w:hAnsi="Verdana" w:cs="Calibri Light"/>
                <w:sz w:val="20"/>
                <w:szCs w:val="20"/>
              </w:rPr>
            </w:pPr>
            <w:r>
              <w:rPr>
                <w:rFonts w:ascii="Verdana" w:hAnsi="Verdana" w:cs="Calibri Light"/>
                <w:sz w:val="20"/>
                <w:szCs w:val="20"/>
              </w:rPr>
              <w:t>I</w:t>
            </w:r>
            <w:r w:rsidRPr="00B6687A">
              <w:rPr>
                <w:rFonts w:ascii="Verdana" w:hAnsi="Verdana" w:cs="Calibri Light"/>
                <w:sz w:val="20"/>
                <w:szCs w:val="20"/>
              </w:rPr>
              <w:t>scri</w:t>
            </w:r>
            <w:r>
              <w:rPr>
                <w:rFonts w:ascii="Verdana" w:hAnsi="Verdana" w:cs="Calibri Light"/>
                <w:sz w:val="20"/>
                <w:szCs w:val="20"/>
              </w:rPr>
              <w:t>zione</w:t>
            </w:r>
            <w:r w:rsidRPr="00B6687A">
              <w:rPr>
                <w:rFonts w:ascii="Verdana" w:hAnsi="Verdana" w:cs="Calibri Light"/>
                <w:sz w:val="20"/>
                <w:szCs w:val="20"/>
              </w:rPr>
              <w:t xml:space="preserve"> all’Ordine dei Medici Veterinari della Provincia di Varese con il n° 232 dal 1989</w:t>
            </w:r>
          </w:p>
          <w:p w:rsidR="00B6687A" w:rsidRPr="00B6687A" w:rsidRDefault="00B6687A" w:rsidP="00B6687A">
            <w:pPr>
              <w:pStyle w:val="Corpodeltesto"/>
              <w:rPr>
                <w:rFonts w:ascii="Verdana" w:hAnsi="Verdana" w:cs="Calibri Light"/>
                <w:sz w:val="20"/>
                <w:szCs w:val="20"/>
              </w:rPr>
            </w:pPr>
            <w:r w:rsidRPr="00B6687A">
              <w:rPr>
                <w:rFonts w:ascii="Verdana" w:hAnsi="Verdana" w:cs="Calibri Light"/>
                <w:sz w:val="20"/>
                <w:szCs w:val="20"/>
              </w:rPr>
              <w:t>Frequenza e superamento degli esami finali del  "Corso di aggiornamento sulla gestione e protezione del patrimonio  faunistico" - Istituto Zooprofilattico Sperimentale della Lombardia e dell'Emilia Roma</w:t>
            </w:r>
            <w:r>
              <w:rPr>
                <w:rFonts w:ascii="Verdana" w:hAnsi="Verdana" w:cs="Calibri Light"/>
                <w:sz w:val="20"/>
                <w:szCs w:val="20"/>
              </w:rPr>
              <w:t xml:space="preserve">gna -  Brescia </w:t>
            </w:r>
            <w:r w:rsidRPr="00B6687A">
              <w:rPr>
                <w:rFonts w:ascii="Verdana" w:hAnsi="Verdana" w:cs="Calibri Light"/>
                <w:sz w:val="20"/>
                <w:szCs w:val="20"/>
              </w:rPr>
              <w:t>1989</w:t>
            </w:r>
          </w:p>
          <w:p w:rsidR="00EC78AC" w:rsidRPr="00EC78AC" w:rsidRDefault="00B6687A" w:rsidP="00B35852">
            <w:pPr>
              <w:pStyle w:val="Corpodeltesto"/>
              <w:rPr>
                <w:rFonts w:ascii="Verdana" w:hAnsi="Verdana" w:cs="Calibri Light"/>
                <w:sz w:val="20"/>
                <w:szCs w:val="20"/>
              </w:rPr>
            </w:pPr>
            <w:r w:rsidRPr="00B6687A">
              <w:rPr>
                <w:rFonts w:ascii="Verdana" w:hAnsi="Verdana" w:cs="Calibri Light"/>
                <w:sz w:val="20"/>
                <w:szCs w:val="20"/>
              </w:rPr>
              <w:t xml:space="preserve">Frequenza e superamento dell'esame del </w:t>
            </w:r>
            <w:r w:rsidR="00B35852">
              <w:rPr>
                <w:rFonts w:ascii="Verdana" w:hAnsi="Verdana" w:cs="Calibri Light"/>
                <w:sz w:val="20"/>
                <w:szCs w:val="20"/>
              </w:rPr>
              <w:t>“</w:t>
            </w:r>
            <w:r w:rsidRPr="00B6687A">
              <w:rPr>
                <w:rFonts w:ascii="Verdana" w:hAnsi="Verdana" w:cs="Calibri Light"/>
                <w:sz w:val="20"/>
                <w:szCs w:val="20"/>
              </w:rPr>
              <w:t>Corso  annuale di perfezionamento in gestione, incremento e protezio</w:t>
            </w:r>
            <w:r>
              <w:rPr>
                <w:rFonts w:ascii="Verdana" w:hAnsi="Verdana" w:cs="Calibri Light"/>
                <w:sz w:val="20"/>
                <w:szCs w:val="20"/>
              </w:rPr>
              <w:t>ne del patrimonio faunistico</w:t>
            </w:r>
            <w:r w:rsidR="00B35852">
              <w:rPr>
                <w:rFonts w:ascii="Verdana" w:hAnsi="Verdana" w:cs="Calibri Light"/>
                <w:sz w:val="20"/>
                <w:szCs w:val="20"/>
              </w:rPr>
              <w:t>”</w:t>
            </w:r>
            <w:r>
              <w:rPr>
                <w:rFonts w:ascii="Verdana" w:hAnsi="Verdana" w:cs="Calibri Light"/>
                <w:sz w:val="20"/>
                <w:szCs w:val="20"/>
              </w:rPr>
              <w:t xml:space="preserve"> </w:t>
            </w:r>
            <w:r w:rsidRPr="00B6687A">
              <w:rPr>
                <w:rFonts w:ascii="Verdana" w:hAnsi="Verdana" w:cs="Calibri Light"/>
                <w:sz w:val="20"/>
                <w:szCs w:val="20"/>
              </w:rPr>
              <w:t xml:space="preserve">- Università degli Studi di Torino - </w:t>
            </w:r>
            <w:r>
              <w:rPr>
                <w:rFonts w:ascii="Verdana" w:hAnsi="Verdana" w:cs="Calibri Light"/>
                <w:sz w:val="20"/>
                <w:szCs w:val="20"/>
              </w:rPr>
              <w:t xml:space="preserve">Facoltà di Medicina Veterinaria </w:t>
            </w:r>
            <w:r w:rsidRPr="00B6687A">
              <w:rPr>
                <w:rFonts w:ascii="Verdana" w:hAnsi="Verdana" w:cs="Calibri Light"/>
                <w:sz w:val="20"/>
                <w:szCs w:val="20"/>
              </w:rPr>
              <w:t>1990-91</w:t>
            </w:r>
          </w:p>
        </w:tc>
      </w:tr>
    </w:tbl>
    <w:p w:rsidR="00EC78AC" w:rsidRPr="00EC78AC" w:rsidRDefault="00EC78AC" w:rsidP="00EC78AC">
      <w:pPr>
        <w:spacing w:before="360" w:after="120"/>
        <w:rPr>
          <w:color w:val="404040" w:themeColor="text1" w:themeTint="BF"/>
        </w:rPr>
      </w:pPr>
      <w:r w:rsidRPr="00EC78AC">
        <w:rPr>
          <w:rFonts w:ascii="Verdana" w:hAnsi="Verdana" w:cs="Calibri Light"/>
          <w:b/>
          <w:color w:val="404040" w:themeColor="text1" w:themeTint="BF"/>
          <w:sz w:val="20"/>
          <w:szCs w:val="20"/>
        </w:rPr>
        <w:t>Esperienza lavorativa</w:t>
      </w:r>
    </w:p>
    <w:tbl>
      <w:tblPr>
        <w:tblStyle w:val="Grigliatabella"/>
        <w:tblW w:w="0" w:type="auto"/>
        <w:tblLayout w:type="fixed"/>
        <w:tblLook w:val="04A0"/>
      </w:tblPr>
      <w:tblGrid>
        <w:gridCol w:w="10188"/>
      </w:tblGrid>
      <w:tr w:rsidR="00EC78AC" w:rsidTr="00A65D42">
        <w:tc>
          <w:tcPr>
            <w:tcW w:w="10188" w:type="dxa"/>
          </w:tcPr>
          <w:p w:rsidR="00B6687A" w:rsidRDefault="00B6687A" w:rsidP="00B6687A">
            <w:pPr>
              <w:pStyle w:val="Corpodeltesto"/>
              <w:jc w:val="both"/>
              <w:rPr>
                <w:rFonts w:ascii="Verdana" w:hAnsi="Verdana" w:cs="Calibri Light"/>
                <w:sz w:val="20"/>
                <w:szCs w:val="20"/>
              </w:rPr>
            </w:pPr>
            <w:r>
              <w:rPr>
                <w:rFonts w:ascii="Verdana" w:hAnsi="Verdana" w:cs="Calibri Light"/>
                <w:sz w:val="20"/>
                <w:szCs w:val="20"/>
              </w:rPr>
              <w:t xml:space="preserve">È socio fondatore, </w:t>
            </w:r>
            <w:r w:rsidRPr="00B6687A">
              <w:rPr>
                <w:rFonts w:ascii="Verdana" w:hAnsi="Verdana" w:cs="Calibri Light"/>
                <w:sz w:val="20"/>
                <w:szCs w:val="20"/>
              </w:rPr>
              <w:t>Presidente</w:t>
            </w:r>
            <w:r>
              <w:rPr>
                <w:rFonts w:ascii="Verdana" w:hAnsi="Verdana" w:cs="Calibri Light"/>
                <w:sz w:val="20"/>
                <w:szCs w:val="20"/>
              </w:rPr>
              <w:t xml:space="preserve"> e Amministratore delegato</w:t>
            </w:r>
            <w:r w:rsidRPr="00B6687A">
              <w:rPr>
                <w:rFonts w:ascii="Verdana" w:hAnsi="Verdana" w:cs="Calibri Light"/>
                <w:sz w:val="20"/>
                <w:szCs w:val="20"/>
              </w:rPr>
              <w:t xml:space="preserve"> di GRAIA S.r.l.</w:t>
            </w:r>
            <w:r>
              <w:rPr>
                <w:rFonts w:ascii="Verdana" w:hAnsi="Verdana" w:cs="Calibri Light"/>
                <w:sz w:val="20"/>
                <w:szCs w:val="20"/>
              </w:rPr>
              <w:t xml:space="preserve"> dal 1991</w:t>
            </w:r>
            <w:r w:rsidRPr="00B6687A">
              <w:rPr>
                <w:rFonts w:ascii="Verdana" w:hAnsi="Verdana" w:cs="Calibri Light"/>
                <w:sz w:val="20"/>
                <w:szCs w:val="20"/>
              </w:rPr>
              <w:t xml:space="preserve"> e dirige le attività di monitoraggio ambientale (faunistico, vegetazionale, ecosistemico). Tra le sue principali responsabilità, oltre alle attività legate al monitoraggio, rientrano anche gli studi inerenti le Valutazioni d’impatto ambientale, le Reti ecologiche, la pianificazione di aree protette, la redazione di progetti di gestione della fauna ittica ai fini della Conservazione e della pesca, le Carte ittiche e i</w:t>
            </w:r>
            <w:r>
              <w:rPr>
                <w:rFonts w:ascii="Verdana" w:hAnsi="Verdana" w:cs="Calibri Light"/>
                <w:sz w:val="20"/>
                <w:szCs w:val="20"/>
              </w:rPr>
              <w:t xml:space="preserve"> Piani di Gestione e </w:t>
            </w:r>
            <w:r w:rsidRPr="00B6687A">
              <w:rPr>
                <w:rFonts w:ascii="Verdana" w:hAnsi="Verdana" w:cs="Calibri Light"/>
                <w:sz w:val="20"/>
                <w:szCs w:val="20"/>
              </w:rPr>
              <w:t>di Progetti di Gestione di Bacini artificiali e dighe Vanta inoltre esperienza pluriennale nelle attività di sperimentazione e definizione del Deflusso Minimo Vitale su</w:t>
            </w:r>
            <w:r>
              <w:rPr>
                <w:rFonts w:ascii="Verdana" w:hAnsi="Verdana" w:cs="Calibri Light"/>
                <w:sz w:val="20"/>
                <w:szCs w:val="20"/>
              </w:rPr>
              <w:t xml:space="preserve">i più importanti fiumi italiani, </w:t>
            </w:r>
            <w:r w:rsidRPr="00B6687A">
              <w:rPr>
                <w:rFonts w:ascii="Verdana" w:hAnsi="Verdana" w:cs="Calibri Light"/>
                <w:sz w:val="20"/>
                <w:szCs w:val="20"/>
              </w:rPr>
              <w:t>di interventi di risanamento per corpi idrici</w:t>
            </w:r>
            <w:r>
              <w:rPr>
                <w:rFonts w:ascii="Verdana" w:hAnsi="Verdana" w:cs="Calibri Light"/>
                <w:sz w:val="20"/>
                <w:szCs w:val="20"/>
              </w:rPr>
              <w:t>.</w:t>
            </w:r>
          </w:p>
          <w:p w:rsidR="00B6687A" w:rsidRPr="00B6687A" w:rsidRDefault="00B6687A" w:rsidP="00B6687A">
            <w:pPr>
              <w:pStyle w:val="Corpodeltesto"/>
              <w:jc w:val="both"/>
              <w:rPr>
                <w:rFonts w:ascii="Verdana" w:hAnsi="Verdana" w:cs="Calibri Light"/>
                <w:sz w:val="20"/>
                <w:szCs w:val="20"/>
              </w:rPr>
            </w:pPr>
            <w:r w:rsidRPr="00B6687A">
              <w:rPr>
                <w:rFonts w:ascii="Verdana" w:hAnsi="Verdana" w:cs="Calibri Light"/>
                <w:sz w:val="20"/>
                <w:szCs w:val="20"/>
              </w:rPr>
              <w:t xml:space="preserve">Dal 2002 al 2010 è stato Consulente faunistico dell'Assessorato Caccia e Pesca della Provincia di Varese, principalmente con funzioni di supporto alla redazione del Piano Ittico provinciale, del Piano Faunistico-Venatorio provinciale e dei piani annuali di ripopolamento ittico e faunistico. </w:t>
            </w:r>
          </w:p>
          <w:p w:rsidR="00EC78AC" w:rsidRPr="00EC78AC" w:rsidRDefault="00B6687A" w:rsidP="00B6687A">
            <w:pPr>
              <w:pStyle w:val="Corpodeltesto"/>
              <w:jc w:val="both"/>
              <w:rPr>
                <w:rFonts w:ascii="Verdana" w:hAnsi="Verdana" w:cs="Calibri Light"/>
                <w:sz w:val="20"/>
                <w:szCs w:val="20"/>
              </w:rPr>
            </w:pPr>
            <w:r>
              <w:rPr>
                <w:rFonts w:ascii="Verdana" w:hAnsi="Verdana" w:cs="Calibri Light"/>
                <w:sz w:val="20"/>
                <w:szCs w:val="20"/>
              </w:rPr>
              <w:t xml:space="preserve">È </w:t>
            </w:r>
            <w:r w:rsidRPr="00B6687A">
              <w:rPr>
                <w:rFonts w:ascii="Verdana" w:hAnsi="Verdana" w:cs="Calibri Light"/>
                <w:sz w:val="20"/>
                <w:szCs w:val="20"/>
              </w:rPr>
              <w:t>inoltre autore di numerose pubblicazioni scientifiche e ha partecipato a molti convegni e conferenze come relatore in ambito della ricerca e del monitoraggio idrobiologico.</w:t>
            </w:r>
          </w:p>
          <w:p w:rsidR="00EC78AC" w:rsidRPr="00EC78AC" w:rsidRDefault="00B6687A" w:rsidP="00EC78AC">
            <w:pPr>
              <w:pStyle w:val="Corpodeltesto"/>
              <w:jc w:val="both"/>
              <w:rPr>
                <w:rFonts w:ascii="Verdana" w:hAnsi="Verdana" w:cs="Calibri Light"/>
                <w:sz w:val="20"/>
                <w:szCs w:val="20"/>
              </w:rPr>
            </w:pPr>
            <w:r>
              <w:rPr>
                <w:rFonts w:ascii="Verdana" w:hAnsi="Verdana" w:cs="Calibri Light"/>
                <w:sz w:val="20"/>
                <w:szCs w:val="20"/>
              </w:rPr>
              <w:t xml:space="preserve">È altresì Socio Fondatore e Consigliere Delegato dal 2006 della società di ingegneria Blu Progetti S.r.l. con mansioni di </w:t>
            </w:r>
            <w:r w:rsidRPr="00B6687A">
              <w:rPr>
                <w:rFonts w:ascii="Verdana" w:hAnsi="Verdana" w:cs="Calibri Light"/>
                <w:sz w:val="20"/>
                <w:szCs w:val="20"/>
              </w:rPr>
              <w:t>Coordina</w:t>
            </w:r>
            <w:r>
              <w:rPr>
                <w:rFonts w:ascii="Verdana" w:hAnsi="Verdana" w:cs="Calibri Light"/>
                <w:sz w:val="20"/>
                <w:szCs w:val="20"/>
              </w:rPr>
              <w:t xml:space="preserve">mento </w:t>
            </w:r>
            <w:r w:rsidRPr="00B6687A">
              <w:rPr>
                <w:rFonts w:ascii="Verdana" w:hAnsi="Verdana" w:cs="Calibri Light"/>
                <w:sz w:val="20"/>
                <w:szCs w:val="20"/>
              </w:rPr>
              <w:t>progetti di ingegneria ambientale, con particolare riferimento alla rinaturalizzazione e alla realizzazione dei corridoi ecologici.</w:t>
            </w:r>
            <w:r>
              <w:rPr>
                <w:rFonts w:ascii="Verdana" w:hAnsi="Verdana" w:cs="Calibri Light"/>
                <w:sz w:val="20"/>
                <w:szCs w:val="20"/>
              </w:rPr>
              <w:t xml:space="preserve">  </w:t>
            </w:r>
          </w:p>
          <w:p w:rsidR="00EC78AC" w:rsidRDefault="00B6687A" w:rsidP="00EC78AC">
            <w:pPr>
              <w:pStyle w:val="Corpodeltesto"/>
              <w:jc w:val="both"/>
              <w:rPr>
                <w:rFonts w:ascii="Verdana" w:hAnsi="Verdana" w:cs="Calibri Light"/>
                <w:sz w:val="20"/>
                <w:szCs w:val="20"/>
              </w:rPr>
            </w:pPr>
            <w:r>
              <w:rPr>
                <w:rFonts w:ascii="Verdana" w:hAnsi="Verdana" w:cs="Calibri Light"/>
                <w:sz w:val="20"/>
                <w:szCs w:val="20"/>
              </w:rPr>
              <w:t>Dal 2004 al 2006 è stato professore a contratto presso l’Università degli Studi di Milano Facoltà di Biologia per il corso di “Acquacoltura”.</w:t>
            </w:r>
          </w:p>
          <w:p w:rsidR="00B6687A" w:rsidRDefault="00B6687A" w:rsidP="00EC78AC">
            <w:pPr>
              <w:pStyle w:val="Corpodeltesto"/>
              <w:jc w:val="both"/>
              <w:rPr>
                <w:rFonts w:ascii="Verdana" w:hAnsi="Verdana" w:cs="Calibri Light"/>
                <w:sz w:val="20"/>
                <w:szCs w:val="20"/>
              </w:rPr>
            </w:pPr>
            <w:r>
              <w:rPr>
                <w:rFonts w:ascii="Verdana" w:hAnsi="Verdana" w:cs="Calibri Light"/>
                <w:sz w:val="20"/>
                <w:szCs w:val="20"/>
              </w:rPr>
              <w:t>Di seguito vengo presentati i principali in carichi svolti in qualità di titolare di G.R.A.I.A. S.r.l. negli ultimi 10  anni inerenti a studi ambientali</w:t>
            </w:r>
            <w:r w:rsidR="001963E6">
              <w:rPr>
                <w:rFonts w:ascii="Verdana" w:hAnsi="Verdana" w:cs="Calibri Light"/>
                <w:sz w:val="20"/>
                <w:szCs w:val="20"/>
              </w:rPr>
              <w:t xml:space="preserve"> e monitoraggi ambientali</w:t>
            </w:r>
          </w:p>
          <w:p w:rsidR="000B7824" w:rsidRDefault="000B7824" w:rsidP="00EC78AC">
            <w:pPr>
              <w:pStyle w:val="Corpodeltesto"/>
              <w:jc w:val="both"/>
              <w:rPr>
                <w:rFonts w:ascii="Verdana" w:hAnsi="Verdana" w:cs="Calibri Light"/>
                <w:sz w:val="20"/>
                <w:szCs w:val="20"/>
              </w:rPr>
            </w:pPr>
          </w:p>
          <w:tbl>
            <w:tblPr>
              <w:tblW w:w="9722" w:type="dxa"/>
              <w:tblBorders>
                <w:top w:val="single" w:sz="4" w:space="0" w:color="auto"/>
                <w:bottom w:val="single" w:sz="4" w:space="0" w:color="auto"/>
                <w:insideH w:val="single" w:sz="4" w:space="0" w:color="auto"/>
              </w:tblBorders>
              <w:tblLayout w:type="fixed"/>
              <w:tblCellMar>
                <w:left w:w="70" w:type="dxa"/>
                <w:right w:w="70" w:type="dxa"/>
              </w:tblCellMar>
              <w:tblLook w:val="04A0"/>
            </w:tblPr>
            <w:tblGrid>
              <w:gridCol w:w="2477"/>
              <w:gridCol w:w="5247"/>
              <w:gridCol w:w="1000"/>
              <w:gridCol w:w="998"/>
            </w:tblGrid>
            <w:tr w:rsidR="000B7824" w:rsidRPr="00691002" w:rsidTr="0056204B">
              <w:trPr>
                <w:trHeight w:val="20"/>
                <w:tblHeader/>
              </w:trPr>
              <w:tc>
                <w:tcPr>
                  <w:tcW w:w="2477" w:type="dxa"/>
                  <w:shd w:val="clear" w:color="auto" w:fill="auto"/>
                  <w:vAlign w:val="center"/>
                  <w:hideMark/>
                </w:tcPr>
                <w:p w:rsidR="000B7824" w:rsidRPr="00691002" w:rsidRDefault="000B7824" w:rsidP="0056204B">
                  <w:pPr>
                    <w:jc w:val="center"/>
                    <w:rPr>
                      <w:rFonts w:ascii="Verdana" w:hAnsi="Verdana"/>
                      <w:b/>
                      <w:bCs/>
                      <w:color w:val="7F7F7F"/>
                      <w:sz w:val="18"/>
                      <w:szCs w:val="18"/>
                    </w:rPr>
                  </w:pPr>
                  <w:r w:rsidRPr="00691002">
                    <w:rPr>
                      <w:rFonts w:ascii="Verdana" w:hAnsi="Verdana"/>
                      <w:b/>
                      <w:bCs/>
                      <w:color w:val="7F7F7F"/>
                      <w:sz w:val="18"/>
                      <w:szCs w:val="18"/>
                    </w:rPr>
                    <w:t>COMMITTENTE</w:t>
                  </w:r>
                </w:p>
              </w:tc>
              <w:tc>
                <w:tcPr>
                  <w:tcW w:w="5247" w:type="dxa"/>
                  <w:shd w:val="clear" w:color="auto" w:fill="auto"/>
                  <w:vAlign w:val="center"/>
                  <w:hideMark/>
                </w:tcPr>
                <w:p w:rsidR="000B7824" w:rsidRPr="00691002" w:rsidRDefault="000B7824" w:rsidP="0056204B">
                  <w:pPr>
                    <w:jc w:val="center"/>
                    <w:rPr>
                      <w:rFonts w:ascii="Verdana" w:hAnsi="Verdana"/>
                      <w:b/>
                      <w:bCs/>
                      <w:color w:val="7F7F7F"/>
                      <w:sz w:val="18"/>
                      <w:szCs w:val="18"/>
                    </w:rPr>
                  </w:pPr>
                  <w:r w:rsidRPr="00691002">
                    <w:rPr>
                      <w:rFonts w:ascii="Verdana" w:hAnsi="Verdana"/>
                      <w:b/>
                      <w:bCs/>
                      <w:color w:val="7F7F7F"/>
                      <w:sz w:val="18"/>
                      <w:szCs w:val="18"/>
                    </w:rPr>
                    <w:t>TITOLO</w:t>
                  </w:r>
                </w:p>
              </w:tc>
              <w:tc>
                <w:tcPr>
                  <w:tcW w:w="1000" w:type="dxa"/>
                  <w:shd w:val="clear" w:color="auto" w:fill="auto"/>
                  <w:vAlign w:val="center"/>
                  <w:hideMark/>
                </w:tcPr>
                <w:p w:rsidR="000B7824" w:rsidRPr="00691002" w:rsidRDefault="000B7824" w:rsidP="0056204B">
                  <w:pPr>
                    <w:jc w:val="center"/>
                    <w:rPr>
                      <w:rFonts w:ascii="Verdana" w:hAnsi="Verdana"/>
                      <w:b/>
                      <w:bCs/>
                      <w:color w:val="7F7F7F"/>
                      <w:sz w:val="18"/>
                      <w:szCs w:val="18"/>
                    </w:rPr>
                  </w:pPr>
                  <w:r w:rsidRPr="00691002">
                    <w:rPr>
                      <w:rFonts w:ascii="Verdana" w:hAnsi="Verdana"/>
                      <w:b/>
                      <w:bCs/>
                      <w:color w:val="7F7F7F"/>
                      <w:sz w:val="18"/>
                      <w:szCs w:val="18"/>
                    </w:rPr>
                    <w:t>INIZIO</w:t>
                  </w:r>
                </w:p>
              </w:tc>
              <w:tc>
                <w:tcPr>
                  <w:tcW w:w="998" w:type="dxa"/>
                  <w:shd w:val="clear" w:color="auto" w:fill="auto"/>
                  <w:vAlign w:val="center"/>
                  <w:hideMark/>
                </w:tcPr>
                <w:p w:rsidR="000B7824" w:rsidRPr="00691002" w:rsidRDefault="000B7824" w:rsidP="0056204B">
                  <w:pPr>
                    <w:jc w:val="center"/>
                    <w:rPr>
                      <w:rFonts w:ascii="Verdana" w:hAnsi="Verdana"/>
                      <w:b/>
                      <w:bCs/>
                      <w:color w:val="7F7F7F"/>
                      <w:sz w:val="18"/>
                      <w:szCs w:val="18"/>
                    </w:rPr>
                  </w:pPr>
                  <w:r w:rsidRPr="00691002">
                    <w:rPr>
                      <w:rFonts w:ascii="Verdana" w:hAnsi="Verdana"/>
                      <w:b/>
                      <w:bCs/>
                      <w:color w:val="7F7F7F"/>
                      <w:sz w:val="18"/>
                      <w:szCs w:val="18"/>
                    </w:rPr>
                    <w:t>FINE</w:t>
                  </w:r>
                </w:p>
              </w:tc>
            </w:tr>
            <w:tr w:rsidR="000B7824" w:rsidRPr="00691002" w:rsidTr="001F1D1C">
              <w:trPr>
                <w:trHeight w:val="402"/>
                <w:tblHeader/>
              </w:trPr>
              <w:tc>
                <w:tcPr>
                  <w:tcW w:w="9722" w:type="dxa"/>
                  <w:gridSpan w:val="4"/>
                  <w:shd w:val="clear" w:color="auto" w:fill="00B050"/>
                  <w:vAlign w:val="center"/>
                  <w:hideMark/>
                </w:tcPr>
                <w:p w:rsidR="000B7824" w:rsidRPr="00691002" w:rsidRDefault="000B7824" w:rsidP="0056204B">
                  <w:pPr>
                    <w:jc w:val="center"/>
                    <w:rPr>
                      <w:rFonts w:ascii="Verdana" w:hAnsi="Verdana"/>
                      <w:b/>
                      <w:bCs/>
                      <w:color w:val="7F7F7F"/>
                      <w:sz w:val="18"/>
                      <w:szCs w:val="18"/>
                    </w:rPr>
                  </w:pPr>
                  <w:r>
                    <w:rPr>
                      <w:rFonts w:ascii="Verdana" w:hAnsi="Verdana"/>
                      <w:b/>
                      <w:bCs/>
                      <w:i/>
                      <w:iCs/>
                      <w:color w:val="FFFFFF"/>
                      <w:sz w:val="18"/>
                      <w:szCs w:val="18"/>
                    </w:rPr>
                    <w:t>STUDI</w:t>
                  </w:r>
                  <w:r w:rsidRPr="00FC5330">
                    <w:rPr>
                      <w:rFonts w:ascii="Verdana" w:hAnsi="Verdana"/>
                      <w:b/>
                      <w:bCs/>
                      <w:i/>
                      <w:iCs/>
                      <w:color w:val="FFFFFF"/>
                      <w:sz w:val="18"/>
                      <w:szCs w:val="18"/>
                    </w:rPr>
                    <w:t xml:space="preserve"> AMBIENTALI</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Consorzio di Irrigazione e bnifica Est Sesia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Rinnovo delle derivazioni irrigue a carattere interregionale del Naviglio Langosco, della Roggia Molinara di Galliate e della Centrale del Treccione. Redazione dello Studio di Impatto Ambientale, dello Studio di Incidenza e della relazione relativa alla Direttiva Derivazioni</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gen-22</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in corso</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EDIL VALSESIA S.a.s.</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Attività legate all'Attivazione dell'Impianto idroelettrico su t. Strona di Valduggia Applicazione della Direttiva Derivazioni, Redazione della Relazione di Compatibilità, Applicazione delle Linee Guida piemontesi (se necessarie) ed esecuzione delle indagini morfologiche, idraulico-idrologiche ed ecologiche previste nel tratto derivato.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set-21</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in corso</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Sagrado Energia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Redazione di una Proposta di Sperimentazione del DMV sul F. Isonzo nel tratto interessato</w:t>
                  </w:r>
                  <w:r w:rsidRPr="00311CF4">
                    <w:rPr>
                      <w:rFonts w:ascii="Verdana" w:hAnsi="Verdana"/>
                      <w:i/>
                      <w:iCs/>
                      <w:sz w:val="16"/>
                      <w:szCs w:val="16"/>
                    </w:rPr>
                    <w:br/>
                    <w:t>dall’impianto idroelettrico di Sagrado Energia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gen-21</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In corso</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lastRenderedPageBreak/>
                    <w:t>ERSAF - Regione Lombardia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Verifica sperimentale della metodologia riguardante la definizione del Fattore Correttivo "N"</w:t>
                  </w:r>
                  <w:r w:rsidRPr="00311CF4">
                    <w:rPr>
                      <w:rFonts w:ascii="Verdana" w:hAnsi="Verdana"/>
                      <w:i/>
                      <w:iCs/>
                      <w:sz w:val="16"/>
                      <w:szCs w:val="16"/>
                    </w:rPr>
                    <w:br/>
                    <w:t>del Deflusso Ecologico - Progetto LIFE IP Gestire 2020 - Azione C.7”</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set-20</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in corso</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Idroalp Valle Dora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 Impatto Ambientale, Relazione Paesaggistica e Relazione Forestale inerente la nuova centrale idroelettrica a Cesana sulla Dora Riparia, applicazione Direttiva Derivazioni e monitoraggio ante operam.</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nov-19</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In corso</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Consorzio di bonifica Est Ticino - Villoresi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 xml:space="preserve">Redazione dello Studio Preliminare Ambientale relativo alla modifica della concessione di grande derivazione (Decr. 9875 del 15/09/2008) dal Fiumicello Olona in comune di Costa dei Nobili (PV) </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set-18</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in corso</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Nodessi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ambienta e studio Preliminare Ambienta relativo all'impianto idroelettrico Ponte S. Giovanni sul F. Tevere a Perugia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mag-18</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in corso</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Nodessi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 Incidenza VINCA relativo all'impianto idroelettrico Ponte S. Giovanni sul F. Tevere a Perugia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mag-18</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in corso</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Dolomiti Edison Energy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ambientale per il rinnovo di concessione dell’impianto idroelettrico di Pozzolago (TN)</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mar-17</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in corso</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Roggia Natta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Verifica di assoggetabilità di Valutazione di Incidenza e Valutazione di Incidenza e monitoraggio ecologico  in relazione alla procedura autorizzativa per la "rimozione e riposizionamento dei sedimenti fluviali sulla Dora Baltea a Mazzè (TO) presso l'impianto idroelettrico Roggia Natta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set-21</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set-21</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Roggia Natta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Valutazione di Incidenza e monitoraggio ecologico  in relazione alla procedura autorizzativa per la "rimozione e riposizionamento dei sedimenti fluviali sulla Dora Baltea a Mazzè (TO) presso l'impianto idroelettrico Roggia Natta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set-21</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set-21</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Società Agricola La Margherita di Ferrari Renato e Figlio S.S.</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Verifica di Assoggettabilità Valutazione di Incidenza su u progetto di impianto a biogas in comune di Borgo S. Giacomo (BS) loc. Cascina Margherita fraz. Acqualonga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lug-21</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lug-21</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Lavanderia Industriale Torinese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Redazione Studio di Incidenza del nuovo depuratore della Lavanderia LIT di Casalgrosso (CN)</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nov-18</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giu-19</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Enel Produzione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Ripristino dello scarico di fondo della Diga di Pozzillo, Progetto definitivo - Studio di Impatto Ambientale, Studio di Incidenza, Relazione Paesaggistica, Piano Operativo di integrazione del Pdg</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gen-18</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nov-18</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Undegraund System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Redazione di una revisione dello Studio di Impatto Ambientale, dello Studio di Incidenza e della Relazione Paesaggistica relativi all’impianto idroelettrico Giona, nonché delle relazioni Forestale, Geologica e per gli Usi Civici a Curiglia e Dumenza (VA).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mag-18</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giu-18</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H2O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Redazione di uno Studio Preliminale Ambientale e di uno Studio di Incidenzarelativo ad una nuova centrale idroelettrica sulle sponde del Lago di Piediluco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set-17</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ott-17</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 xml:space="preserve">Parco Regionale Oglio Sud </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Progetto Cariplo ECOPAY - CONNECT - OGLIO SUD: "Migliorare la biodiversità attraverso interventi di riqualificazione ecologica e fluviale e la progettazione partecipata di Pagamenti per i Servizi Ecosistemici nel Parco Regionale Oglio Sud". Azioni 1, 2 e 6</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mag-15</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giu-17</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ENEL Green Power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Integrazioni allo studio di incidenza sul SIC IT2030002 Grigna Meridionale relativo al progetto di potenziamento dell'impianto idroelettrico di Somana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dic-16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giu-17</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ETATEC Studio Paoletti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 Impatto Ambientale - Studio di Incidenza - RICHIESTA DI CONCESSIONE DI DERIVAZIONE A SCOPO IDROELETTRICO DAL TORRENTE PRESURE IN COMUNE DI VALDISOTTO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mag-17</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mag-17</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Pesenti Energia Bognanco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Nuovo impianto idroelettrico con captazione dello scarico della centrale Pesenti Energia Bognanco S.r.l. - Integrazioni allo Studio di Impatto. Ambientale Ecosistema Acquatico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gen-17</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mar-17</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Motus Group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Impianto idroelettrico in corpo traversa per la valorizzazione del Deflusso Minimo Vitale - Studio di Incidenza sui siti della Rete Natura 2000</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gen-17</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mar-17</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ENEL Green Power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Redazione di Studio Preliminare ambientale per verifica di VIA e stato di consistenza relativo alla centrale Tagliata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ott-16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dic-16</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Ing. Gerolamo Landrini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Centralina in ipogeo - Richiesta di concessione di derivazione d’acqua ad uso idroelettrico dal Torrente Dezzo in Comune di Angolo Terme (BS): Verifica assoggettamento VIA e Studio d'Incidenza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lug-16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set-16</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Associazione Irrigazione Est Sesia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 Impatto Ambientale e Studio di Incidenza relativi ad un prelievo integrativo dal F. Ticino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feb-16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mag-16</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Spadone Osvaldo</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Attività di revisione dello Studio di Impatto Ambientale sull’ecosistema acquatico per il progetto di impianto idroelettrico “Mazzucchero” sul tratto superiore del Rio Arsa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mar-16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mar-16</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Sorel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Redazione di tre studi preliminari ambientali (Verifica VIA) relativi ad impianti idroelettrici sul T. Liro e sul F. Mera a Chiavenna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nov-15</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feb-16</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lastRenderedPageBreak/>
                    <w:t>Bettoni Energia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 Impatto Ambientale e Studio di Incidenza dell'Impianto idroelettrico "Angolo" in Comune di Angolo Terme (BS)</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feb-14</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gen-16</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Valbianca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Redazione di studi ambientali in relazione ad un impianto idroelettrico sul F. Toce a Premosello Chiovenda ed Ornavasso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ott-15</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dic-15</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INBRE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Integrazione SIA e relazione paesaggistica nell'ambito di un progetto di centrale idroelettrica sul Torrente Prestello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mag-15</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dic-15</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Bettoni Energia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Redazione di due Studi di Impatto Ambientale relativi a due impianti idroelettrici nei comuni di Breno e Prestine (BS): Studio di Impatto Ambientale sulla realizzazione di un impianto idroelettrico su derivazione dal Torrente Valle di Campolaro; Studio di Impatto Ambientale sulla realizzazione di un impianto idroelettrico su derivazione dal Torrente Valle di Crocedomini</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ott-14</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dic-15</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Idroenergy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Redazione di integrazioni allo studio di impatto ambientale per la realizzazione di un impianto idroelettrico sul T. Pescone</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giu-15</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ott-15</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Efestione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preliminare ambientale (Verifica VIA) relativa agli impianti idroelettrici “Incudine 1-2”</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giu-15</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ago-15</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Tekn&amp;Co Srl (BG)</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Redazione di studi ambientali in relazione ad impianto idroelettrico a Schilpario sui Torrenti Vo e Dezzo.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mar-14</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ago-15</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Ecocontrol S.A. (Locarno, CH)</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Valutazione degli effetti sull'ecosistema acquatico del F. Ticino della realizzazione di un banco artificiale a Moleno (CH)</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feb-14</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dic-14</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Idroenergy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Redazione di uno studio di impatto ambientale sull'ecosistema acquatico, sulla vegetazione e sul clima acustico del T. Pescone, in comune di Omegna (VB) e Pettenasco (NO)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mag-14</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giu-14</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Energia Valsassinese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Redazione della Relazione Forestale, Relazione Paesaggistica e Studio di Impatto Ambientale relativo ad una centrale idroelettrica sul in Val Marcia, nel Comune di Mandello sul Lario (LC)</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mag-12</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gen-14</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ENEL Green Power Spa - UT Lombardia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 Impatto Ambientale e Studio di Incidenza del progetto "Modifica delle portate di concessione degli impianti idroelettrici di Vizzola,Tornavento e Turbigo Superiore"</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feb-13</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dic-13</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IDEA Servizi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 Impatto Ambientale inerente la realizzazione dell'impianto idroelettrico "Angolo Terme" in Comune di Angolo Terme (BS)</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lug-12</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ott-13</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H2O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Redazione di uno Studio di Impatto Ambientale relativo alla realizzazione della centrale idroelettrica "Forno 2", derivazione d'acqua dal Fiume Oglio e dallo scarico della centrale di Forno Allione, in Comune di Berzo Demo (BS)</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mag-12</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set-12</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Società Idroelettrica Rumianca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 impatto ambientale sull'ecosistema acquatico del Rio Arsa, Pieve Vergonte (VB) - Impianto Picchetta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feb-12</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ago-12</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Ecocontrol S.A. (Locarno, CH)</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Perizia idrobiologica sul "Ri de Confin" al San Bernardino per il progetto di innevamento programmato della pista bassa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feb-12</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mag-12</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Amministrazione Provinciale di Vercelli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Valutazione Ambientale Strategica del Piano Faunistico-Venatorio Provinciale – Rapporto Ambientale</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ago-10</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nov-11</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Regione Lombardia - Direzione Agricoltura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Definizione di metodologie per la progettazione, la realizzazione e la gestione di opere ed interventi idraulici ittiocompatibili</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lug-07</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feb-11</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Sig Fontanella Renato (VB)</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Analisi modellistica con il software QUAL2K sulla qualità del T. Bogna nell'ambito di un progetto di derivazione idroelettrica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nov-10</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nov-10</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Energie Spa (BZ)</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 impatto ambientale sulla qualità delle acque del T. Arzino (PN) per un progetto di derivazione idroelettrica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lug-10</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nov-10</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A2A S.p.A. (MI)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 Incidenza del Progetto di Gestione del bacino  di Cancano (SO) sulla ZPS (IT 2040044) “Parco nazionale dello Stelvio” e sul SIC (IT2040008) “Cime di Plator e Monte delle Scale”</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mar-10</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ott-10</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 xml:space="preserve">SEA Srl </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 impatto ambientale sull'ecosistema acquatico e sul clima acustico del T. Olocchia (VB) per un progetto di derivazione idroelettrica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ago-10</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set-10</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Amministrazione Provinciale di Como</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Redazione del Rapporto Ambientale e dello Studio d'incidenza e supporto all'ufficio pesca nell'ambito del percorso di VAS del Piano ittico provinciale</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ott-07</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ago-10</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A2A S.p.A. (MI)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 incidenza della sperimentazione del DMV nel SIC "Val Viola" (SO)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gen-09</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apr-10</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A2A S.p.A. (MI)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 incidenza della sperimentazione del DMV nella ZPS "Parco dello Stelvio" (SO)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gen-09</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apr-10</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ENEL Green Power - – Unità di Business di Bergamo</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Relazione ambientale sul Fiume Adda a valle dell'opera di presa della centrale Taccani a Trezzo d'Adda (MI)</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dic-09</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mar-10</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Amministrazione Provinciale di Bergamo</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Stesura della Valutazione Ambientale Strategica e dello Studio d'Incidenza del Piano Ittico Provinciale</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ago-07</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apr-09</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ERM Italia Spa (MI)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degli effetti sull'ecosistema acquatico per la realizzazione di un impianto idroelettrico a Kalivac, sul Fiume Vjose (Albania)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dic-08</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mar-09</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Regione Lombardia - Direzione Agricoltura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Definizione dell’impatto degli svasi dei bacini artificiali sull’ittiofauna e valutazione di misure di protezione</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lug-05</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nov-08</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Ing. Andrea Selleri (CN)</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 impatto ambientale sull'ecosistema acquatico del T. Corsaglia in Comune di Frabosa Soprana (CN) per un progetto di derivazione idroelettrica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ago-08</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ott-08</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Ecocontrol S.A. (Locarno, CH)</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 impatto ambientale sull'ecosistema acquatico del T. Piumogna in Comune di Dalpe (Canton Ticino - CH) per un progetto di derivazione idroelettrica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lug-08</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ott-08</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Ecocontrol S.A. (Locarno, CH)</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 impatto ambientale sull'ecosistema acquatico del T. Calancasca in Comune di Buseno (Canton Grigioni - CH) per un progetto di derivazione idroelettrica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apr-08</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ott-08</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Ecocontrol S.A. (Locarno, CH)</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 impatto ambientale sull'ecosistema acquatico del T. Calancasca in Comune di Cauco (Canton Grigioni - CH) per un progetto di derivazione idroelettrica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apr-08</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ott-08</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Enel, UB Sondrio</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 incidenza sul SIC "Grigna Meridionale" del rinnovo della concessione alla derivazione della Società ENEL sul Torrente Meria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lug-08</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ago-08</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Studio Tecnico Pantidro (CN)</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d'impatto ambientale sull'ecosistema acquatico del progetto di realizzazione di una centralina Rio Parone a Garessio (CN)</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set-05</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ago-08</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Ing. Brusa / Impresa Frua Cav. Mario Spa (Villadossola, VB)</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 impatto ambientale sull'ecosistema acquatico del T. Loana in Comune di Malesco (VB) per un progetto di derivazione idroelettrica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gen-08</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lug-08</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Consorzio Bonifica Muzza Bassa Lodigiana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idrobiologico e determinazione del DMV su base sperimentale mediante modello PHABSIM per la derivazione idrica del Canale Muzza sul F. Adda a Cassano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mag-08</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lug-08</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Ing. Andrea Selleri (CN)</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 impatto ambientale sull'ecosistema acquatico del F. Stura in Comune di Fossano (CN) per un progetto di derivazione idroelettrica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mar-08</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giu-08</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Ing. Andrea Selleri (CN)</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Relazioni ecologiche su rii minori in Val Grana e Val Varaita in funzione di progetti di sfruttamento idroelettrico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giu-08</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giu-08</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ORSO Energy Srl (Novara)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 impatto ambientale sull'ecosistema acquatico del F. Strona a Santa Maria (Gravellona Toce ,VB) per un progetto di derivazione idroelettrica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mag-08</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giu-08</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EGEA SpA (Alba, CN)</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 impatto ambientale sull’ecosistema acquatico del F. Tanaro (CN) per progetti di derivazione idroelettrica a S. Vittoria, Alba e Barbaresco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mag-07</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feb-08</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DIZETA Ingegneria Studio Associato (MI) / Edipower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Valutazione modellistica mediante PHABSIM della compatibilità ambientale del DMV nell'ambito di un progetto di potenziamento dell’impianto idroelettrico di S. Pietro Sovera (CO) sul T. Cuccio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nov-07</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gen-08</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Ing. Stefano Chieu (VB)</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 impatto ambientale sull'ecosistema acquatico del T. Anza e sul comparto "rumore" in Comune di Ceppo Morelli (VB) per un progetto di derivazione idroelettrica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ott-07</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gen-08</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Il Gigante Spa (VA)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 Incidenza sul SIC “Alnete del Lago di Varese” e sulla ZPS “Lago di Varese” del progetto di riqualificazione turistica del Lago di Varese e della pista ciclopedonale provinciale</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lug-07</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gen-08</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M-Power (Gozzano, NO)</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 incidenza e studio impatto ambientale sull'ecosistema acquatico e sul comparto "rumore" del Rio Crot (Premosello - Chiovenda, VB) per un progetto di derivazione idroelettrica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lug-07</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set-07</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Società Alpina d'Energia Srl (CO)</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 di impatto ambientale sui comparti "ecosistema acquatico", "vegetazione" e "rumore" dei torrenti Senagra (CO), Cuccio (CO) e Val Marcia (LC) nell'ambito della fase di verifica per progetti di derivazioni idroelettriche</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mar-07</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set-07</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Ecocontrol S.A. (Locarno, CH)</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Modellizzazione dell'habitat acquatico nell'ambito di un progetto di derivazione idroelettrica sul Ri Cristallina a Ossasco (Canton  Ticino, CH)</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lug-07</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ago-07</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Ecocontrol S.A. (Locarno, CH)</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Applicazione del modello  idraulico - ecologico PHABSIM nell'ambito di un progetto di derivazione idroelettrica sul Ri Cristallina a Ossasco (Canton  Ticino, CH)</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lug-07</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ago-07</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Ing. Andrea Selleri (CN)</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Indagine idrobiologica per lo Studio di impatto ambientale per derivazione idroelettrica del Torrente Vermenagna (Limone Piemonte)</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mar-07</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ago-07</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Ing. Brusa (VB)</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 impatto ambientale sull’ecosistema acquatico del T. Nefelgiù (Formazza, VB) per un progetto di derivazione idroelettrica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giu-07</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lug-07</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TURBO ALPI S.r.l. (Bassano del Grappa, VI)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 impatto ambientale sull’ecosistema acquatico del T. Verdassa e di due suoi affluenti per un progetto di derivazione idroelettrica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mag-07</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lug-07</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S.E.V.A. Srl (MI)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Indagine idrobiologica per SIA relativa a due progetti idroelettrici sulla Dora Baltea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ott-06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lug-07</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Impresa Frua Cav. Mario Spa (Villadossola, VB)</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Integrazioni dello studio di impatto ambientale sull'ecosistema acquatico del Rio Vannino (Formazza, VB) mediante l'applicazione del modello  idraulico - ecologico PHABSIM</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mag-07</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giu-07</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Inco Costruzioni Generali Srl (MI)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Relazione integrativa con modellizzazione dell'habitat acquativo mediante il modello PHABSIM nell'ambito della fase di V.I.A. per una centrale idroelettrica sul T. S. Bernardino a Verbania (VB)</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apr-07</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giu-07</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IRER - Istituto Regionale di Ricerca della Lombardia (MI)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Supporto tecnico scientifico per la definizione dei DMV in Lombardia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lug-06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mag-07</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Studio Marangon (VB)</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 Impatto Ambientale, per il comparto idrobiologico, di un progetto di derivazione idrica ad uso idroelettrico dal Torrente Isornino (VB)</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ott-06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mar-07</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Inco Costruzioni Generali Srl (MI)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 impatto ambientale per una centrale idroelettrica a Omegna (VB)</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mar-06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feb-07</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Studio Marangon (VB)</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 impatto ambientale per una centrale idroelettrica sul T. Morasco (VB)</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giu-06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gen-07</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Ecowatt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d'incidenza per un progetto di derivazione idroelettrica sui Torrenti Belviso e Campo (SO)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giu-07</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gen-07</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Ing. Brusa (VB)</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Relazione sull'ecosistema fluviale per la realizzazione di centrale idroelettrica sul T. Strona (VB)</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nov-06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gen-07</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Edison S.p.A. (MI)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 impatto ambientale per una centrale idroelettrica sul T. Vizze a Vipiteno (BZ)</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giu-06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gen-07</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Ing. Brusa (VB)</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 impatto ambientale sull'ecosistema acquatico del T. Strona per una centralina idroelettrica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dic-05</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dic-06</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CSA sas (AQ)</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Applicazione della metodologia PHABISM per la determinazione del DMV sul Fiume Vomano (Abruzzo)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apr-06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dic-06</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Studio Marangon (VB)</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 impatto ambientale per una centrale idroelettrica sul T. Rio dei Bagni (VB)</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giu-06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ott-06</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Società Alpina d'Energia Srl (CO)</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Verifica di impatto ambientale per una centrale idroelettrica sul T. Sanbughetto (VB)</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feb-06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ott-06</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Società Alpina d'Energia Srl (CO)</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Verifica di impatto ambientale per una centrale idroelettrica sul T. Orto del Cavallo (VB)</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feb-06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ott-06</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Società Alpina d'Energia Srl (CO)</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 impatto ambientale sull’ecosistema acquatico e sulla vegetazione per la centrale idroelettrica Valfatta sul T. Pescone (NO)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gen-06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ott-06</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Ecocontrol S.A. (Locarno, CH)</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 impatto ambientale sull'ecosistema acquatico   per una centrale idroelettrica sul Rio Cristallina in Val Bedretto (Canton Ticino, CH)</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lug-06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set-06</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Giove s.r.l. (VB)</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Integrazioni allo studio di impatto ambientale sull’ecosistema acquatico del Rio Giove (Premia - VB) per la  realizzazione di un impianto idroelettrico: modellizzazione idraulico – morfologica dell’habitat fluviale e della qualità delle acque</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lug-06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ago-06</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Ing. Brusa (VB)</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Relazione di verifica ambientale sull'ecosistema acquatico del F. Toce (Comune di Ornavasso, VB) per la realizzazione di un impianto idroelettrico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apr-06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lug-06</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Ing. Brusa (VB)</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 impatto ambientale sull’ecosistema acquatico e la vegetazione per una centrale idroelettrica sul F. Toce a Premia (VB)</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mag-06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lug-06</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Ecocontrol S.A. (Locarno, CH)</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sul DMV del F. Ticino nel tratto a valle del Ticinello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mag-06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lug-06</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Ecocontrol S.A. (Locarno, CH)</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Valutazione degli effetti sull’ecosistema acquatico di un progetto di derivazione idrica ad uso idroelettrico sul T. Verzasca a Brione  (Canton Ticino, Svizzera)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set-04</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lug-06</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Hydrodata Spa (TO)</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Consulenza rinnovo concessioni per torrenti Sile e Oliero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giu-05</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giu-06</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Varzo Graniti (VB)</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Verifica di impatto ambientale per il rinnovo di una concessione idroelettrica sul T. Loana (VB)</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apr-06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apr-06</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Inco Costruzioni Generali Srl (MI)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Verifica di impatto ambientale per una centrale idroelettrica sul T. S. Bernardino a Verbania (VB)</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gen-06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apr-06</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Impresa Frua Cav. Mario Spa (Villadossola, VB)</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 impatto ambientale sull'ecosistema acquatico sul Rio Vannino a Formazza (VB) per una centralina idroelettrica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set-05</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mar-06</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Amministrazione Provinciale di Brescia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Indagine su una moria di pesci sul Fiume Oglio a Darfo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feb-06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feb-06</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Comune di Lesa (NO)</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Verifica di impatto ambientale per un intervento di sistemazione idraulica sul T. Erno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ott-05</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gen-06</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ETATEC Srl (MI)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 impatto ambientale sull'ecosistema acquatico e sulla vegetazione per una centralina idroelettrica in Val Belviso (SO)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nov-05</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dic-05</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Ing. Andrea Selleri ( CN)</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 impatto ambientale sull’ecosistema acquatico per la realizzazione di una centralina idroelettrica sul Torrente Fiutrusa in Val Varaita (CN)</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ott-04</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dic-05</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Ecocontrol S.A. (Locarno, CH)</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Valutazione del Deflusso Minimo Vitale sul Fiume Ticino a Biasca e opere mitigazione (Canton Ticino, Svizzera)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set-05</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nov-05</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Comunità Montana Val Chisone</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Compatibilità ambientale dei Piani di Manutenzione Ordinaria per la Valchisone</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feb-05</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ott-05</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Federazione Ticinese per l’Acquicoltura e la Pesca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Perizia relativa ad un progetto di captazione delle sorgenti della Valle Morobbia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lug-05</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set-05</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Ecocontrol S.A. (Locarno, CH)</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sugli effetti dell'hydropeaking sul F. Ticino a valle della centrale N. Biaschina (Canton Ticino, Svizzera)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feb-05</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ago-05</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Ecocontrol S.A. (Locarno, CH)</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integrativo sull'habitat acquatico del Rio Ceresa per la realizzazione di una microcentrale idroelettrica (Canton Ticino, Svizzera)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ott-04</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gen-05</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Ingeoart S.r.l. (Villadossola, VB)</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Relazione di compatibilità ambientale, relativamente all'ecosistema acquatico, per il progetto di derivazione ad uso idroelettrico sul Rio Banella, in Comune di Antrona Schieranco (VB)</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ott-04</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dic-04</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S. Andrea - Deseno S.r.l. (Villadossola, VB)</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Relazione di compatibilità ambientale, relativamente all'ecosistema acquatico, per il progetto di derivazione ad uso idroelettrico sui rii Dagliano e Rasiga (VB)</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set-04</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dic-04</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Ingeoart S.r.l. (Villadossola, VB)</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Relazione di compatibilità ambientale, relativamente all'ecosistema acquatico, per il progetto di derivazione ad uso idroelettrico sul Fiume Anza e affluenti in comune di Macugnaga (VB)</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set-04</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nov-04</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Hydrodata Spa (TO)</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 impatto ambientale relativo all'impianto di riqualificazione di energia in località Feriolo di Baveno. Aspetti di ecologia acquatica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giu-03</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nov-04</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Ecocontrol S.A. (Locarno, CH)</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integrativo sull'habitat acquatico del Rio Valle di Lodrino per la realizzazione di una microcentrale idroelettrica (Canton Ticino, Svizzera)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ago-04</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set-04</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Rolandi srl (VB)</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Valutazione dell’impatto sugli aspetti qualitativi delle acque del T. Melezzo Orientale (VCO) per la  realizzazione di un impianto idroelettrico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giu-04</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giu-04</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Ecocontrol S.A. (Locarno, CH)</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Valutazione degli effetti ambientali dello svaso della Diga di Palagnedra (Canton Ticino, Svizzera)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apr-03</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apr-04</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Savio Angela (VB)</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 impatto ambientale sull'ecosistema acquatico dei rii Colobiasca e Stufa in Comune di Montecrestese (VB) per la realizzazione di un impianto idroelettrico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set-03</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mar-04</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Giove s.r.l. (VB)</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 impatto ambientale sull'ecosistema acquatico del Rio Giove in Comune di Premia (VB) per la realizzazione di un impianto idroelettrico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ago-03</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mar-04</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LTF (Lyon Turin ferroviaire) Sas</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Nuovo Collegamento Ferroviario Transalpino Torino-Lione: Studio di Impatto ambientale sui corsi d’acqua del versante francese Modane – Saint Martin La Porte – La Praz per le gallerie di ricognizione e sul T. Arc per il cantiere di Modane.</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ago-03</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feb-04</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Parco naturale Alpe Veglia e Alpe Devero (Varzo, VB)</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Relazione di compatibilità ambientale per il progetto di derivazione ad uso idroelettrico sul T. Aurona all'Alpe Veglia (VB)</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giu-03</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ott-03</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Ecocontrol S.A. (Locarno, CH)</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Valutazione degli effetti sull’ecosistema acquatico di derivazione idriche ad uso idroelettrico sul Torrente Mara presso le sorgenti (Canton Ticino, Svizzera)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feb-02</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ott-03</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Amministrazione Provinciale di Bergamo</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Indagine sulla presenza di PCB nella fauna ittica provinciale</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dic-01</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set-03</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Fulchieri Idro Elettrica s.n.c (Chiusa Pesio, CN)</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 impatto ambientale sull’ecosistema acquatico e sulla fauna terrestre per la realizzazione di una centralina idroelettrica sul Torrente Grana (Cuneo)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giu-02</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ago-03</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Rolandi srl (VB)</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Relazione idrobiologica e sulla fauna ittica, relativamente all'area interessata dal progetto di derivazione ad uso idroelettrico sul T. Melezzo Orientale nei comuni di Villette e Re (VB)</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giu-03</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lug-03</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Amministrazione Provinciale di Bergamo</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degli effetti sulla fauna ittica e sugli ambienti fluviali e lacustri provocati dalle operazioni periodiche di manutenzione e pulizia delle opere di presa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gen-03</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giu-03</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Ecocontrol S.A. (Locarno, CH)</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Valutazione degli effetti sull’ecosistema acquatico di una derivazione idrica ad uso idroelettrico sul Torrente Rovana, ramo di Bosco Gurin a Cerentino  in Val Maggia (Canton Ticino, Svizzera)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set-02</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giu-03</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CESI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Valutazione degli effetti delle variazioni di portata (hydropeaking) sugli ecosistemi fluviali</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mag-02</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giu-03</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Ecocontrol S.A. (Locarno, CH)</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Centralina idroelettrica sul Rio Ceresa (Faido). Valutazione degli impatti sull’habitat del torrente e sulla fauna acquatica (Canton Ticino, Svizzera)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apr-03</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apr-03</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Ecocontrol S.A. (Locarno, CH)</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Screening preliminare per una valutazione qualitativa del profilo naturalistico e paesaggistico nell'ambito di 4 progetti di microcentrali idroelettriche in Val Maggia (Canton Ticino, Svizzera)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gen-03</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gen-03</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Ecocontrol S.A. (Locarno, CH)</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 impatto ambientale della derivazione di Avegno sul Fiume Maggia (Cantone Ticino, Svizzera)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gen-01</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dic-02</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Amministrazione Provinciale di Bergamo</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Valutazione degli effetti ambientali dello svaso del Bacino di Carona sul Fiume Brembo (Val Brembana, BG)</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nov-01</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set-02</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Società Elettrica in Morbegno (SO)</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 impatto ambientale sull’ecosistema acquatico e sulla fauna terrestre per la realizzazione di una centralina idroelettrica nella Val di Sacco (Val Grosina, SO) inerente i  torrenti Roasco occ., Malghera e Pedruna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nov-01</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gen-02</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Società Elettrica in Morbegno (SO)</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di impatto ambientale sull’ecosistema acquatico e sulla fauna terrestre per la realizzazione di una centralina idroelettrica nella Val di Avedo (Val Grosina, SO) sul Torrente Avedo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nov-01</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gen-02</w:t>
                  </w:r>
                </w:p>
              </w:tc>
            </w:tr>
          </w:tbl>
          <w:p w:rsidR="000B7824" w:rsidRDefault="000B7824" w:rsidP="00EC78AC">
            <w:pPr>
              <w:pStyle w:val="Corpodeltesto"/>
              <w:jc w:val="both"/>
              <w:rPr>
                <w:rFonts w:ascii="Verdana" w:hAnsi="Verdana" w:cs="Calibri Light"/>
                <w:sz w:val="20"/>
                <w:szCs w:val="20"/>
              </w:rPr>
            </w:pPr>
          </w:p>
          <w:p w:rsidR="000B7824" w:rsidRDefault="000B7824" w:rsidP="00EC78AC">
            <w:pPr>
              <w:pStyle w:val="Corpodeltesto"/>
              <w:jc w:val="both"/>
              <w:rPr>
                <w:rFonts w:ascii="Verdana" w:hAnsi="Verdana" w:cs="Calibri Light"/>
                <w:sz w:val="20"/>
                <w:szCs w:val="20"/>
              </w:rPr>
            </w:pPr>
          </w:p>
          <w:p w:rsidR="000B7824" w:rsidRDefault="000B7824" w:rsidP="00EC78AC">
            <w:pPr>
              <w:pStyle w:val="Corpodeltesto"/>
              <w:jc w:val="both"/>
              <w:rPr>
                <w:rFonts w:ascii="Verdana" w:hAnsi="Verdana" w:cs="Calibri Light"/>
                <w:sz w:val="20"/>
                <w:szCs w:val="20"/>
              </w:rPr>
            </w:pPr>
          </w:p>
          <w:p w:rsidR="000B7824" w:rsidRDefault="000B7824" w:rsidP="00EC78AC">
            <w:pPr>
              <w:pStyle w:val="Corpodeltesto"/>
              <w:jc w:val="both"/>
              <w:rPr>
                <w:rFonts w:ascii="Verdana" w:hAnsi="Verdana" w:cs="Calibri Light"/>
                <w:sz w:val="20"/>
                <w:szCs w:val="20"/>
              </w:rPr>
            </w:pPr>
          </w:p>
          <w:p w:rsidR="000B7824" w:rsidRDefault="000B7824" w:rsidP="00EC78AC">
            <w:pPr>
              <w:pStyle w:val="Corpodeltesto"/>
              <w:jc w:val="both"/>
              <w:rPr>
                <w:rFonts w:ascii="Verdana" w:hAnsi="Verdana" w:cs="Calibri Light"/>
                <w:sz w:val="20"/>
                <w:szCs w:val="20"/>
              </w:rPr>
            </w:pPr>
          </w:p>
          <w:p w:rsidR="000B7824" w:rsidRDefault="000B7824" w:rsidP="00EC78AC">
            <w:pPr>
              <w:pStyle w:val="Corpodeltesto"/>
              <w:jc w:val="both"/>
              <w:rPr>
                <w:rFonts w:ascii="Verdana" w:hAnsi="Verdana" w:cs="Calibri Light"/>
                <w:sz w:val="20"/>
                <w:szCs w:val="20"/>
              </w:rPr>
            </w:pPr>
          </w:p>
          <w:p w:rsidR="000B7824" w:rsidRDefault="000B7824" w:rsidP="00EC78AC">
            <w:pPr>
              <w:pStyle w:val="Corpodeltesto"/>
              <w:jc w:val="both"/>
              <w:rPr>
                <w:rFonts w:ascii="Verdana" w:hAnsi="Verdana" w:cs="Calibri Light"/>
                <w:sz w:val="20"/>
                <w:szCs w:val="20"/>
              </w:rPr>
            </w:pPr>
          </w:p>
          <w:tbl>
            <w:tblPr>
              <w:tblW w:w="9722" w:type="dxa"/>
              <w:tblBorders>
                <w:top w:val="single" w:sz="4" w:space="0" w:color="auto"/>
                <w:bottom w:val="single" w:sz="4" w:space="0" w:color="auto"/>
                <w:insideH w:val="single" w:sz="4" w:space="0" w:color="auto"/>
              </w:tblBorders>
              <w:tblLayout w:type="fixed"/>
              <w:tblCellMar>
                <w:left w:w="70" w:type="dxa"/>
                <w:right w:w="70" w:type="dxa"/>
              </w:tblCellMar>
              <w:tblLook w:val="04A0"/>
            </w:tblPr>
            <w:tblGrid>
              <w:gridCol w:w="2477"/>
              <w:gridCol w:w="5247"/>
              <w:gridCol w:w="1000"/>
              <w:gridCol w:w="998"/>
            </w:tblGrid>
            <w:tr w:rsidR="000B7824" w:rsidRPr="00691002" w:rsidTr="0056204B">
              <w:trPr>
                <w:trHeight w:val="20"/>
                <w:tblHeader/>
              </w:trPr>
              <w:tc>
                <w:tcPr>
                  <w:tcW w:w="2477" w:type="dxa"/>
                  <w:shd w:val="clear" w:color="auto" w:fill="auto"/>
                  <w:vAlign w:val="center"/>
                  <w:hideMark/>
                </w:tcPr>
                <w:p w:rsidR="000B7824" w:rsidRPr="00691002" w:rsidRDefault="000B7824" w:rsidP="0056204B">
                  <w:pPr>
                    <w:jc w:val="center"/>
                    <w:rPr>
                      <w:rFonts w:ascii="Verdana" w:hAnsi="Verdana"/>
                      <w:b/>
                      <w:bCs/>
                      <w:color w:val="7F7F7F"/>
                      <w:sz w:val="18"/>
                      <w:szCs w:val="18"/>
                    </w:rPr>
                  </w:pPr>
                  <w:r w:rsidRPr="00691002">
                    <w:rPr>
                      <w:rFonts w:ascii="Verdana" w:hAnsi="Verdana"/>
                      <w:b/>
                      <w:bCs/>
                      <w:color w:val="7F7F7F"/>
                      <w:sz w:val="18"/>
                      <w:szCs w:val="18"/>
                    </w:rPr>
                    <w:t>COMMITTENTE</w:t>
                  </w:r>
                </w:p>
              </w:tc>
              <w:tc>
                <w:tcPr>
                  <w:tcW w:w="5247" w:type="dxa"/>
                  <w:shd w:val="clear" w:color="auto" w:fill="auto"/>
                  <w:vAlign w:val="center"/>
                  <w:hideMark/>
                </w:tcPr>
                <w:p w:rsidR="000B7824" w:rsidRPr="00691002" w:rsidRDefault="000B7824" w:rsidP="0056204B">
                  <w:pPr>
                    <w:jc w:val="center"/>
                    <w:rPr>
                      <w:rFonts w:ascii="Verdana" w:hAnsi="Verdana"/>
                      <w:b/>
                      <w:bCs/>
                      <w:color w:val="7F7F7F"/>
                      <w:sz w:val="18"/>
                      <w:szCs w:val="18"/>
                    </w:rPr>
                  </w:pPr>
                  <w:r w:rsidRPr="00691002">
                    <w:rPr>
                      <w:rFonts w:ascii="Verdana" w:hAnsi="Verdana"/>
                      <w:b/>
                      <w:bCs/>
                      <w:color w:val="7F7F7F"/>
                      <w:sz w:val="18"/>
                      <w:szCs w:val="18"/>
                    </w:rPr>
                    <w:t>TITOLO</w:t>
                  </w:r>
                </w:p>
              </w:tc>
              <w:tc>
                <w:tcPr>
                  <w:tcW w:w="1000" w:type="dxa"/>
                  <w:shd w:val="clear" w:color="auto" w:fill="auto"/>
                  <w:vAlign w:val="center"/>
                  <w:hideMark/>
                </w:tcPr>
                <w:p w:rsidR="000B7824" w:rsidRPr="00691002" w:rsidRDefault="000B7824" w:rsidP="0056204B">
                  <w:pPr>
                    <w:jc w:val="center"/>
                    <w:rPr>
                      <w:rFonts w:ascii="Verdana" w:hAnsi="Verdana"/>
                      <w:b/>
                      <w:bCs/>
                      <w:color w:val="7F7F7F"/>
                      <w:sz w:val="18"/>
                      <w:szCs w:val="18"/>
                    </w:rPr>
                  </w:pPr>
                  <w:r w:rsidRPr="00691002">
                    <w:rPr>
                      <w:rFonts w:ascii="Verdana" w:hAnsi="Verdana"/>
                      <w:b/>
                      <w:bCs/>
                      <w:color w:val="7F7F7F"/>
                      <w:sz w:val="18"/>
                      <w:szCs w:val="18"/>
                    </w:rPr>
                    <w:t>INIZIO</w:t>
                  </w:r>
                </w:p>
              </w:tc>
              <w:tc>
                <w:tcPr>
                  <w:tcW w:w="998" w:type="dxa"/>
                  <w:shd w:val="clear" w:color="auto" w:fill="auto"/>
                  <w:vAlign w:val="center"/>
                  <w:hideMark/>
                </w:tcPr>
                <w:p w:rsidR="000B7824" w:rsidRPr="00691002" w:rsidRDefault="000B7824" w:rsidP="0056204B">
                  <w:pPr>
                    <w:jc w:val="center"/>
                    <w:rPr>
                      <w:rFonts w:ascii="Verdana" w:hAnsi="Verdana"/>
                      <w:b/>
                      <w:bCs/>
                      <w:color w:val="7F7F7F"/>
                      <w:sz w:val="18"/>
                      <w:szCs w:val="18"/>
                    </w:rPr>
                  </w:pPr>
                  <w:r w:rsidRPr="00691002">
                    <w:rPr>
                      <w:rFonts w:ascii="Verdana" w:hAnsi="Verdana"/>
                      <w:b/>
                      <w:bCs/>
                      <w:color w:val="7F7F7F"/>
                      <w:sz w:val="18"/>
                      <w:szCs w:val="18"/>
                    </w:rPr>
                    <w:t>FINE</w:t>
                  </w:r>
                </w:p>
              </w:tc>
            </w:tr>
            <w:tr w:rsidR="000B7824" w:rsidRPr="00691002" w:rsidTr="001F1D1C">
              <w:trPr>
                <w:trHeight w:val="402"/>
                <w:tblHeader/>
              </w:trPr>
              <w:tc>
                <w:tcPr>
                  <w:tcW w:w="9722" w:type="dxa"/>
                  <w:gridSpan w:val="4"/>
                  <w:shd w:val="clear" w:color="auto" w:fill="00B050"/>
                  <w:vAlign w:val="center"/>
                  <w:hideMark/>
                </w:tcPr>
                <w:p w:rsidR="000B7824" w:rsidRPr="00691002" w:rsidRDefault="000B7824" w:rsidP="0056204B">
                  <w:pPr>
                    <w:jc w:val="center"/>
                    <w:rPr>
                      <w:rFonts w:ascii="Verdana" w:hAnsi="Verdana"/>
                      <w:b/>
                      <w:bCs/>
                      <w:color w:val="7F7F7F"/>
                      <w:sz w:val="18"/>
                      <w:szCs w:val="18"/>
                    </w:rPr>
                  </w:pPr>
                  <w:r>
                    <w:rPr>
                      <w:rFonts w:ascii="Verdana" w:hAnsi="Verdana"/>
                      <w:b/>
                      <w:bCs/>
                      <w:i/>
                      <w:iCs/>
                      <w:color w:val="FFFFFF"/>
                      <w:sz w:val="18"/>
                      <w:szCs w:val="18"/>
                    </w:rPr>
                    <w:t>MONITORAGGI</w:t>
                  </w:r>
                  <w:r w:rsidRPr="00FC5330">
                    <w:rPr>
                      <w:rFonts w:ascii="Verdana" w:hAnsi="Verdana"/>
                      <w:b/>
                      <w:bCs/>
                      <w:i/>
                      <w:iCs/>
                      <w:color w:val="FFFFFF"/>
                      <w:sz w:val="18"/>
                      <w:szCs w:val="18"/>
                    </w:rPr>
                    <w:t xml:space="preserve"> AMBIENTALI</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BM Group Polytec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ambientale Ante Opram su una centrale idroelettrica sul Rio Bedùdi Pelugo con rilievo dei parametri chimico-fisici per l'applicazione del LIMeco e del LIM, dei macroinvertebrati per l'applicazione dell'indice STAR-ICMi, il censimento della fauna ittica trmite elettorpesca e indagini idromorfologiche per l'allicazione del IQMe IQMm</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ott-21</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in corso</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TAUW Italia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Esecuzione di indagini di campo e di laboratorio relative all’area Vallazza – Basso Mincio - prelievo campioni di pesci per analisi bioaccumulo, prelievo campioni sedimento fluviale,  prelievo campioni di organismi fluviali (pesci, bivalvi), posa substrati artificiali, prelievo macrobenthos in ambiente lacustre  e valutazione potenzialità ittichi dell'area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set-21</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in corso</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Associazione Irrigazione Est Sesia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Misure di portata a valle del Naviglio Langosco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giu-21</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in corso</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S. Andrea - Deseno S.r.l. (Villadossola, VB)</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impianto idroelettrico con derivazione dal torrente Melezzo Orientale, nei Comuni di Toceno e Santa Maria Maggiore</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giu-21</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In corso</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Roggia Natta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 xml:space="preserve">Monitoraggio chimico e IQM Corso d'opera e relazione inopportunità dissuasori ittici relative all'impianto idroelettrico Roggia Natta sulla Dora Baltea a Mazzè (TO) </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mag-21</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in corso</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S. Andrea - Deseno S.r.l. (Villadossola, VB)</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ecologico triennale dell'impianto idroelettrio con derivazione dal Torrente Melezzo Orientale nei comuni di Toceno e Santa Maria Maggiore -paremetri applicati: IFF, HA, qualità chimico-fisca, macrobenthos, fauna ittica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mag-21</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in corso</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Basikdue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ecologico biennale T. Cantonaccio e annuale T. Loranco sui seguenti parametri: habitat acquatico, chimica acque, Macroinvertebrati, fauna ittica.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ago-20</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In corso</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Società Idroalp Valle Dora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ambietale impianto idroelettrico di Cesana Torinese sulla Dora Riparia. Monitoraggio Corso d'Opera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gen-20</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in corso</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Idroalp Valle Dora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ambientale impianto idroelettrico di cesana sulla Dora Riparia - Corso d'opera 2019 - Post Operam 2020-2022</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lug-19</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In corso</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Enel Green Power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Rilievo batimetrico, caratterizzazione dei sedimenti e delle acque di invaso, caratterizzazione del corpo idrico ricettore e monitoraggio dello svaso Diga Vinchiana.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giu-19</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in corso</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EDIFICA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Indagini idrologiche, idrauliche, morfologiche ed ecologiche sul Rio Bordogna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apr-19</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in corso</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Università degli Studi dell'Insubria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Collaborazione nell'ambieto del progetto INTERREG V "Parchi Verbano Ticino" ID 481668</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apr-19</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in corso</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IREN Energia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dello svaso del Bacin idroelettrico di Telessio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apr-19</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in corso</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EDIFICA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Indagini idrologiche, idrauliche, morfologiche ed ecologiche sul Rio Arsa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mar-19</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in corso</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Edison S.p.A. (MI)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degli effetti ecolocigi sul F. Caffaro, a seguito dello svaso del Bacino di Dazarè</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mar-19</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in corso</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Azienda Elettrica alta Valcamonica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Ante durante e Post Operam relativo al F. Oglio dei comuni di Monno ed Edolo (BS) per la definizione del DMV sperimentale per il progetto di derivazione idroelettrica "Iscla"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gen-19</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in corso</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Edison S.p.A. (MI)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degli effetti ecolocigi sul F. Oglio e sul T. Poglia, a seguito dello svaso del Bacino del Poglia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gen-19</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in corso</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ENEL Green Power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del DE Deflusso ecologico e monitoraggio ittico DMV sul F. Brembo presso la derivazione idroelettrica di San Giovanni Bianco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dic-18</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in corso</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Iniziative Bresciane (INBRE)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passaggio pesci e condizioni idromorfologiche a seguito della realizzazione della nuova centrale sul F. Oglio a Darfo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dic-18</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in corso</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Consorzio di bonifica Muzza Bassa Lodigiana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Studio generale sui corsi d'acqua del reticolo principale nel comprensorio Muzza Bassa Lodigiana finalizzato alla definizione dello stato ecologico - ambientale e naturalistico con individuazine delle potenzialità e delle opportunità di intervento in merito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nov-18</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in corso</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ENEL Green Power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Misure morfo-batimetriche e di monitoraggio dei solidi ed ecologico del F. Brembo in relazione agli interventi di gestione del sedimento nel bacino di Valnegra (Bernigolo) – Attività 2018. - Attività specialistica di valenza ambientale relativa al  monitoraggio dell'ittiofauna sul DMV dell'impianto idroelettrico di San Giovanni Bianco.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ago-18</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in corso</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Valle Camonica servizi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ambientale Ante e Post Operam del T. Tredenus in occasione della realizzazione della nuova centralina idroelettrica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ago-18</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in corso</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Consorzio di Bonifica Pianura Isontina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Sperimentazione per il rilascio del Deflusso Minimo Vitale (DMV) relativo al rinnovo delle grandi derivazioni sul fiume Isonzo di Gorizia e Segrado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lug-18</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in corso</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ENEL Green Power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ecologico degli effetti dello svaso di Codelago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lug-18</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in corso</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Unione Comunei della Valsaviore</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idrologico, chimico-fisico e biologico Post Operam del T. Poja-Adamè della durata di un anno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mag-18</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in corso</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Enel Green Power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Analisi, rilievi e misure nell'ambito della sperimentazione DMV Asta Vomano - Monitoraggio fase 2 - contratto n. 3010002644</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mag-18</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in corso</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Consorzio del Ticino (MI)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Attività di monitoraggio degli effetti sugli ambienti naturali della gestione dei livelli di massima regolazione del Lago Maggiore Fase 1 2018 (22.500 €)</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mag-18</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in corso</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Edifica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Impianto idroelettrico di Druogno sul Torrente Melezzo Occidentale - Monitoraggio ecologico del corso d’acqua  - Corso d’opera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gen-18</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in corso</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INBRE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ittico del F. Serio a monte di Cremona per la realizzazione di tre centraline idroelettriche</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feb-17</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in corso</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Ruggeri Lino</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ambientale sul Fiume Giovenco, Abruzzo, nell'ambito della riattivazione di una centralina idroelettrica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set-16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in corso</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INBRE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idrobiologico ante operam, in corso d'opera e post operam dell’impianto idroelettrico di Barghe (BS) sul Fiume Chiese</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ott-15</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in corso</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Magriola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dell’impianto idroelettrico sul Torrente Magriola e Canale Valburana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giu-15</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in corso</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H2O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ecologico del F. Oglio a Berzo Demo (BS) per la realizzazzione e in seguito all'attivazione dell'impianto idroelettrico "FORNO 2 " di Berzo Demo (BS)</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mar-14</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in corso</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Roggia Natta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Indagini Idrobiologiche relative all'impianto idroelettrico Roggia Natta sulla Dora Baltea a Mazzè (TO)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mar-20</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apr-21</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Valle Camonica Servizi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ambientale post operam centrale idroelettrica Torrente Re di Niardo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ago-18</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apr-21</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Società elettrica Vezza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Torrenti Val Grande e Val Paraolo  in relazione a due nuove  centraline a uso idroelettrico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dic-17</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apr-21</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DARNIA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ecologico ante e post operam sul T. Darnia in relazione alla realizzazione dell'impianto idroelettrico Darnia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feb-17</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apr-21</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Hydro Energy Power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Ecologico del Rio Lasino (VB) - Habitat acquatico, qualità chimico-fisica acque, macroinvertebrati e fauna ittica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giu-20</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dic-20</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L.T.F. S.a.s. - T.E.L.T. S.a.s.</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 xml:space="preserve">Attività di monitoraggio faunistico - Cunicolo esplorativo de La Maddalena nell'ambito del nuovo collegamento ferroviario Torino-Lione, Comune di Chiomonte </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ott-14</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nov-20</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Gosalsa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Impianto idroelettrico di Bracca -Attestazione compatibilità SNPA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feb-20</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giu-20</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Basikdue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ecologico T. Cantonaccio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mar-20</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mag-20</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IGS Energia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Impianto idroelettrico Locatello  - Redazione documento richiesta modifica di concessione</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feb-20</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mag-20</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Iniziative Bresciane INBRE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Torrente Vallaro in relazione ad una centralina a uso idroelettrico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ott-16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apr-20</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Officine Lorenzina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Impianto idroelettrico “Officine Lorenzina” sul Rio Arsa (Pieve Vergonte, VB): Caratterizzazione ambientale e morfologica del tratto sotteso.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feb-16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apr-20</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Associazione Irrigazione EST Sesia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Variante di Concessione Derivazione - Monitoraggio ecologico e indagini sulle preferenze idrailiche</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mag-19</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mar-20</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A2A S.p.A. (MI)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svaso Bacino idroelettrico di Valgrosina (SO) 2018 - 2019</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ago-18</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feb-20</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Cellina Energy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degli effetti ecolocigi sul Rio Tramba e T. But, a seguito dello svaso del Bacino di Tramba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mar-19</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dic-19</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ENEL Green Power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 xml:space="preserve">Redazione del programma di sintesi (o piano operativo di dettaglio) ed esecuzione del monitoraggio dello svaso del bacino di Melezet </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nov-17</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dic-19</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Edison S.p.A. (MI)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idrobiologico del T. Caffaro e del T. Sanguinera a seguito del potenziamento dell'impianto Edison di Fontanamora in Valle Caffaro (BS)</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lug-16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dic-19</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Società Idroalp Valle Dora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ambietale impianto idroelettrico di Cesana Torinese sulla Dora Riparia. Applicazione Direttiva Derivazioni e Direttiva Deflusso e rilievi connessi</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 </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ott-19</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Società Impianti Turistici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Indagini ambientali relative al T. Narcanello a Ponte di Legno (BS) per una derivazione idrica a scopo innevamento artificiale</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feb-19</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set-19</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ATI PAC S.p.a. - Iniziative Bresciane INBRE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Redazione di un nuovo Piano di Monitoraggio e esecuzione Paino Monitoraggio Ante Operam su 12 nuovi impianti idroelettrici INFLUW sul Fiume Arno in provincia di Firenze</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mag-19</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lug-19</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ENEL Green Power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Rilievi, Misure ed analisi. Monitoraggio fase 2. Protocollo di sperimentazione Regione Abruzzo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mag-18</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giu-19</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A2A S.p.A. (MI)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Svaso del bacino di Novarza - Monitoraggio ecologico del Torrente Lumiei</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mar-19</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mag-19</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ENEL Green Power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ecologico degli effetti dello svaso di Sampeyre</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mag-18</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mag-19</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Edison S.p.A. (MI)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degli effetti ecolocigi sul fiume Anza, a seguito dello svaso del Bacino di Ceppo Morelli</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dic-18</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apr-19</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Edison S.p.A. (MI)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svaso Ceppo Morelli (lago Bernigolo)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dic-18</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apr-19</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 xml:space="preserve">Hydro Power Division FRI-EL Green Power s.p.a. </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Esecuzione di un monitoraggio ittico triennale nel Torrente Pioverna in Comune di Bellano.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mar-16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apr-19</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IREN Energia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DMV. Effettuazione di misure di campo e stesura di rapporti tecnici inerenti il rilascio del Deflusso Minimo Vitale dai serbatoi della Valle Orco.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nov-17</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apr-19</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Lino Ruggeri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Indagini relative a diatomee e Macrofite nell'area della cartiera di Fabriano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mag-17</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apr-19</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ENEL Green Power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chimico degli effetti dello svaso di Rio Freddo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mar-19</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apr-19</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Edison S.p.A. (MI)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del DMV a valle della Diga delle Mischie</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nov-15</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mar-19</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ENEL Green Power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recupero dell'ittiofauna presente nella vasca di carico Vestreno (LC).</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gen-19</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mar-19</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Mommio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Ecologico Ante e Post Operam di un impianto idroelettrico sul T. Mommio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apr-18</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mar-19</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Luisin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Indagini ambientali relative al T. Anza a Macugnaga (VB) per l'attivazione della fase tecnico amministrativa  per una derivazione a scopo idroelettrico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dic-18</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feb-19</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Dolomiti Edison Energy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Attività di caratterizzazione delle acque e del sedimento nel bacino di Mollaro e monitoraggio svaso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lug-16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gen-19</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SIT Service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sull'ecosistema acquatico dei T. Frigidolfo e Arcanello nell'ambito di un progetto di derivazione idroelettrica: misura delle portate, analisi chimiche delle acque e dei sedimenti, analisi biologiche delle acque e dell'habitat fluviale.</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mar-12</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gen-19</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ENEL Green Power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Prelievo e analisi e valutazione di campioni di sedimento nella vasca di Vestreno (LC)</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lug-18</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dic-18</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Edison S.p.A. (MI)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ecologico nell'ambito dello svaso 2017 della Diga di Reggea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ott-16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ott-18</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INBRE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Videomonitoraggio ittico impianto di Gianico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feb-17</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set-18</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Parco Oglio Nord (Orzinuovi, BS)</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Interventi di tutela, valorizzazione e rispristino della connessione ecologica del fime Oglio sublacuale</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ago-14</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giu-18</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Edison S.p.A. (MI)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idrobiologico ante, in e post svaso del T. Poglia di Cedegolo e del F. Oglio a seguito della sfangamneto della diga del Poglia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nov-17</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mag-18</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A2A S.p.A. (MI)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 ecologici e consulenze ambientali in relazione alle attività di A2A S.p.A. che coinvolgono i corpi idrici dell’alta Valtellina (SO)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dic-15</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mag-18</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Enel Produzione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Misure morfo-batimetriche e di monitoraggio dei solidi ed ecologico del F. Brembo in relazione agli interventi di gestione del sedimento nel bacino di Valnegra (Bernigolo) – Attività 2017</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set-17</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apr-18</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HydraBogna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ecologico impianto idroelettrico sul Torrente Bogna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mar-16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mar-18</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Edifica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Indagini ecologiche nell'ambito del progetto di utilizzazione a fini energetici del Fiume Toce (realizzazione di centrale idroelettrica a vite idraulica).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set-16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feb-18</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ENEL Green Power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Rilievi, Misure ed analisi. Monitoraggio fase 1. Protocollo di sperimentazione Regione Abruzzo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dic-16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feb-18</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Idrosangiovanni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Torrente Enna in relazione ad una centralina a uso idroelettrico a monte dell'abitato di S. Giovanni Bianco (BG)</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mag-14</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dic-17</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Enel Produzione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Attività specialistiche di valenza ambientale in Regione Piemonte: monitoraggi ecologici degli effetti del rilascio del DMV da alcune dighe delle aste principali, monitoraggi ecologici attività di svaso, predisposizione Progetti di Gestione di singoli invasi e di asta fluviale.</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lug-13</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dic-17</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Enel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Analisi, rilievi e misure nell'ambito della sperimentazione DMV Asta Vomano - Monitoraggio fase 1</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dic-16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dic-17</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A2A S.p.A. (MI)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La frana della Val Bondasca ed il Fiume Mera: monitoraggio del trasporto solido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lug-17</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dic-17</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Unione dei Comuni della Valsaviore</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ante operam e in corso d'opera dell’impianto idroelettrico sul Torrente Poja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lug-15</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dic-17</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Valbianca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Redazione di una relazione relativa alla stato qualitativo del sedimento fluviale. Impianto idroelettrico sul F. Toce al Ponte di Migiandone tra Premosello Ch. ed Ornavasso.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nov-17</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dic-17</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Consorzio del Ticino (MI)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Attività di monitoraggio degli effetti sugli ambienti naturali della gestione dei livelli di massima regolazione del Lago Maggiore Fase 1 2017 (22.500 €)</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mag-17</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dic-17</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HYDRO ENERGY POWER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del tratto terminale del Torrente Pioverna a Bellano (LC) durante lo svaso della vasca di carico dell’impianto idroelettrico “Centrale ex Cantoni”</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ott-17</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nov-17</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Pr>
                      <w:rFonts w:ascii="Verdana" w:hAnsi="Verdana"/>
                      <w:sz w:val="16"/>
                      <w:szCs w:val="16"/>
                    </w:rPr>
                    <w:t>Consorzio dell’Adda e partners</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 e monitoraggio DMV Fiume Adda a valle del Lago di Como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nov-09</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nov-17</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ENEL Green Power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Esecuzione di indagini ecologiche sul T. Meria in relazione ad una richiesta di incremento di portata derivata per la centrale di Somana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dic-16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ago-17</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Comune di Sondrio</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ecologico laghetti Parco Adda Mallero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ago-16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mag-17</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Idroenergy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Ambientale sul T. Pescone per un progetto di derivazione ad uso idroelettrico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lug-16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mag-17</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SAL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degli effetti dello scarico del depuratore di Lodi sugli ambienti acquatici della roggia Molina e del fiume Adda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lug-16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mag-17</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Edipower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Attività di monitoraggio ambientale relativa ai corpi idrici e agli invasi del nucleo di Mese</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mag-15</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mag-17</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Consorzio del Ticino (MI)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ecologico degli effetti del rilascio del DMV nel F. Ticino sublacuale</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nov-09</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mag-17</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San Marco Energie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ambientale dell’ecosistema acquatico</w:t>
                  </w:r>
                  <w:r w:rsidRPr="00311CF4">
                    <w:rPr>
                      <w:rFonts w:ascii="Verdana" w:hAnsi="Verdana"/>
                      <w:i/>
                      <w:iCs/>
                      <w:sz w:val="16"/>
                      <w:szCs w:val="16"/>
                    </w:rPr>
                    <w:br/>
                    <w:t>Fase ante – operam</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apr-17</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mag-17</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Flumina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Redazione di indagini biologiche sul T. Arroscia a Vessalico (IM)</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gen-16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mag-17</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Italgen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idrobiologico dei Torrenti Stabina e Cassiglio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mag-14</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apr-17</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A2A S.p.A. (MI)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Piano di monitoraggio idromorfologico serbatoio di Villa di Chiavenna. Monitoraggio del Fiume Mera a valle del serbatoio. Attività anno 2016</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gen-16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mar-17</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A2A S.p.A. (MI)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idromorfologico Fiume Mera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dic-16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gen-17</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ENEL Green Power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 ambientali bacino di  Roccasparvera - fasi 3 e 4  - post-reinvaso bacino - impianto di Vinadio - Roccasparvera (CN)</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apr-16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gen-17</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Ing. Alessandro Pietroboni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ecologico del corso d’acqua nell'ambito del rinnovo di concessione di derivazione dell’impianto di Memmo sul T. Dorgola a Collio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nov-16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dic-16</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EDF</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macroinvertebrati ante e post svaso sul T. Cenischia.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feb-16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dic-16</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Energia Hydro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Piano di monitoraggio ecologico Ex Ante del tratto di corso d’acqua coinvolto dai progetti di derivazione idroelettrica sul Torrente Borlezza in Comune di Sovere (BG) e sul Torrente Supine in Comune di Costa Volpino (BG)</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gen-16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dic-16</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A2A S.p.A. (MI)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dello svaso del serbatoio di Valgrosina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set-15</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dic-16</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Italgen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chimico-fisico delle acque del Fiume Oglio a Palazzolo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mag-15</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dic-16</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Enel Produzione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dello svaso del serbatoio di Creva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gen-15</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dic-16</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Consorzio del Ticino (MI)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Attività di monitoraggio degli effetti sugli ambienti naturali della gestione dei livelli di massima regolazione del Lago Maggiore</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gen-16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dic-16</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Iniziative Bresciane INBRE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Torrenti Val Grande e Val Paraolo in relazione a due nuove  centraline a uso idroelettrico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dic-16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set-16</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Immobiliare Bosco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Piano di monitoraggio ecologico Ex Ante del tratto di corso d’acqua coinvolto dal progetto di derivazione idroelettrica denominato "Impianto Forcella" sul Torrente Parina in Comune di Oltre il Colle (BG)</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gen-16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set-16</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Solvalore 3 S.a.s.</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Attività di monitoraggio ecologico nell'ambito del progetto di impianto idroelettrico “Picchetta” sul tratto inferiore del Rio Arsa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mar-16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lug-16</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Enel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Analisi, rilievi e misure nell'ambito della sperimentazione DMV Asta Vomano - Monitoraggio fase 0</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gen-15</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giu-16</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Edison S.p.A. (MI)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ecologico nell'ambito dello svaso di Ceppo Morelli, T. Anza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dic-16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mag-16</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ERM Italia Spa (MI)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ambientale di baseline - Progetto Tempa Rossa - TOTAL Sito Tempa Rossa.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ott-14</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apr-16</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Alba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Redazione di indagini sulla fauna ittica e macrobentonica del Torrente Arroscia in Provincia di Imperia: caratterizzazione ecologica del tratto di corso d’acqua interessato dall'impianto idroelettrico San Pantaleo in Comune di Ranzo (IM)</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gen-16</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mar-16</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Edison S.p.A. (MI)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ecologico degli effetti del rilascio del DMV sull'asta del Fiume Oglio in Val Camonica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gen-10</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feb-16</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Edison S.p.A. (MI)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ecologico degli effetti del rilascio del DMV  sull'asta del Fiume Caffaro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gen-10</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feb-16</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A2A S.p.A. (MI)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Prestazione di interventi di gestione del sedimento del serbatoio del Savuto, redazione Piano Operativo e attività di monitoraggio ambientale per le operazioni di svaso del 2012, 2013 e 2014</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gen-12</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dic-15</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A2A S.p.A. (MI)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Prestazione di interventi di gestione del sedimento del serbatoio del Passante redazione Piano Operativo e attività di monitoraggio ambientale per le operazioni di svaso del 2011 e 2012</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gen-12</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dic-15</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Edipower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Prestazione di interventi di gestione del sedimento del serbatoio dell'Ambiesta, redazione Piano Operativo e attività di monitoraggio ambientale</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gen-14</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dic-15</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UPS - Unione Pesca Sportiva di Sondrio</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Indagini, monitoraggio e attività di didattica e divulgazione inerente gli  interventi di rinaturalizzazione dei Torrenti Masino e Spoel (SO)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apr-13</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dic-15</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Stelline Servizi Immobiliari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chimico-fisico dei laghetti del Parco Adda-Mallero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ott-15</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nov-15</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Consorzio Irrigazioni Cremonesi (CR)</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Studi e monitoraggio DMV Fiume Adda a valle del Lago di Como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nov-09</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nov-15</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Provincia di Bergamo</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dei risultati conseguiti con l'applicazione del Piano Ittico provinciale.</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lug-14</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set-15</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ENEL Green Power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Rilievi, Misure ed analisi. Monitoraggio fase zero. Protocollo di sperimentazione Regione Abruzzo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lug-14</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ago-15</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Ecocontrol S.A. (Locarno, CH)</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ecologico degli effetti dello svaso del bacino di Carassina 2012-2015 (Canton Ticino - CH)</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giu-12</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ago-15</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Edipower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degli effetti del rilascio del DMV nei corsi d'acqua della Valchiavenna a valle degli impianti Edipower</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feb-09</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ago-15</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A2A S.p.A. (MI)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degli effetti del rilascio del DMV nei corsi d'acqua della Valtellina a valle degli impianti A2A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gen-09</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ago-15</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Edipower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 xml:space="preserve">Monitoraggio degli effetti del rilascio del DMV  valle degli impianti Edipower nel bacino del F. Tagliamento (UD) </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set-09</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ago-15</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Edipower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degli effetti ecologici dello svaso del serbatoio di Madesimo(SO)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gen-15</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giu-15</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Comunità Montana dei laghi bergamaschi (Lovere, BG)</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Attività di conclusione del monitoraggio ambientale del Lago Moro (Azione C.1)</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dic-14</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mag-15</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SIA S.r.l.</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ecologico Torrente Loranco e stima impatti derivazione idrica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apr-15</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apr-15</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Valle Camonica Servizi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ante operam e valutazione attività di compensazione Torrente Re di Niardo in relazione ad un progetto di centralina ad uso idroelettrico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set-14</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apr-15</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Enel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dello svaso del serbatoio di Lenna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apr-14</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mar-15</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Italgen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Attività di monitoraggio Torrente Povo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mag-11</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feb-15</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Enel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Campionamento materiale litoide alveo Fiume Oglio in fregio alla vasca di accumulo della centrale idroelettrica di Edolo - PU Edolo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mag-14</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dic-14</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Edipower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ecologico degli effetti dello svaso del Bacino del Lumiei (UD)</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dic-12</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dic-14</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LTF (Lyon Turin ferroviaire) Sas</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Attività di monitoraggio faunistico nell'ambito del cantiere per la realizzazione del cunicolo esplorativo de La Maddalena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nov-04</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set-14</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Ecocontrol S.A. (Locarno, CH)</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ecologico degli effetti dello svaso del bacino di Palagnedra (Canton Ticino - CH)</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apr-13</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lug-14</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Edison S.p.A. (MI)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ecologico degli effetti del rilascio del DMV  sull'asta del Torrente Belviso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gen-10</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mag-14</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Enel Produzione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degli effetti ecologici dello svaso del bacino di Creva (VA) - Attività relative agli anni 2011, 2012, 2013</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gen-11</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gen-14</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A2A S.p.A. (MI)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ecologico dello svaso del bacino di Cancano (SO)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gen-13</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dic-13</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A2A S.p.A. (MI)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chimico fisico e biologico per gli svasi del bacino di Val Grosina (SO) per l'anno 2012</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lug-12</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dic-13</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Edipower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delle operazioni di svaso del bacino di Gorghiglio (2013)</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apr-13</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dic-13</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IFEC consulenze S.A. (Rivera, CH)</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biologico del T. Vedeggio (Rivera, Cantone Ticino) periodo 2009-2013</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ago-09</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nov-13</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A2A S.p.A. (MI)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ecologico dello svaso del bacino di Cancano (SO)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gen-12</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dic-12</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Studio Tecnico Pantidro (CN)</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Indagini idrobiologiche per una captazione Idrica sul T. Mongia (CN)</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gen-11</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ott-12</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Edipower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delle operazioni di svaso del bacino di Gorghiglio (2011)</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ott-10</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lug-12</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 xml:space="preserve">Università degli Studi dell’Insubria – Dipartimento di Biotecnologie Scienze molecolari – Varese. </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Indagini idrobiologiche nell'ambito del Progetto Interreg “Uso dell’acqua e salvaguardia ambientale e della biodiversità nei bacini dell’Adda, Mera  Poschiavino e Inn” ECOIDRO; periodo 2009-2011</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giu-09</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mar-12</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A2A S.p.A. (MI)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chimico fisico e biologico per gli svasi del bacino di Val Grosina (SO) nel 2008-2011</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ago-08</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feb-12</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A2A S.p.A. (MI)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ecologico dello svaso del bacino di Cancano (SO)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gen-11</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dic-11</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Amministrazione Provinciale del Verbano Cusio Ossola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annuale dello stato di conservazione delle popolazioni delle specie ittiche di interesse comunitario presenti nel SIC/ZPS “Greto del Toce”</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mag-09</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dic-11</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Edipower S.p.A.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delle operazioni di svaso del bacino di Madesimo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ott-10</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giu-11</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Enel Green Power - Nucleo Idroelettrico Parma</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chimico - fisico per lo svaso del bacino di Riolunato (PR)</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apr-11</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mag-11</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 xml:space="preserve">Granda Energia 200 </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Indagini idrobiologiche con metodiche previste dalla Direttiva 2000/60CE per una captazione Idrica sul F. Stura a Fossano (CN)</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lug-10</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set-10</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San Bernardo Srl (VB)</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idrobiologico degli effetti del DMV sui Rii Rasiga e Dagliano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ott-09</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ago-10</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Ecocontrol S.A. (Locarno, CH)</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dela fauna macrobentonica e ittica del F. Brenno e del Rio Carassina (Valle di Blenio, Canton Ticino, CH) nell'ambito dello svaso del Bacino di Carassina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ago-08</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ago-10</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A2A S.p.A. (MI)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ecologico dello svaso del bacino di Cancano (SO)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mar-10</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lug-10</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Consorzio Lago Monate</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della qualità delle acque delle spiagge del Lago Monate</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lug-04</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apr-10</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Edison S.p.A. (MI)</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Monitoraggio degli effetti del rilascio del DMV nel bacino del T. Cellina</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set-09</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feb-10</w:t>
                  </w:r>
                </w:p>
              </w:tc>
            </w:tr>
            <w:tr w:rsidR="000B7824" w:rsidRPr="00311CF4" w:rsidTr="0056204B">
              <w:trPr>
                <w:trHeight w:val="20"/>
              </w:trPr>
              <w:tc>
                <w:tcPr>
                  <w:tcW w:w="2477" w:type="dxa"/>
                  <w:shd w:val="clear" w:color="auto" w:fill="auto"/>
                </w:tcPr>
                <w:p w:rsidR="000B7824" w:rsidRPr="00311CF4" w:rsidRDefault="000B7824" w:rsidP="0056204B">
                  <w:pPr>
                    <w:rPr>
                      <w:rFonts w:ascii="Verdana" w:hAnsi="Verdana"/>
                      <w:sz w:val="16"/>
                      <w:szCs w:val="16"/>
                    </w:rPr>
                  </w:pPr>
                  <w:r w:rsidRPr="00311CF4">
                    <w:rPr>
                      <w:rFonts w:ascii="Verdana" w:hAnsi="Verdana"/>
                      <w:sz w:val="16"/>
                      <w:szCs w:val="16"/>
                    </w:rPr>
                    <w:t>SIEC Soc. Coop. (Chiavenna, SO)</w:t>
                  </w:r>
                </w:p>
              </w:tc>
              <w:tc>
                <w:tcPr>
                  <w:tcW w:w="5247" w:type="dxa"/>
                  <w:shd w:val="clear" w:color="auto" w:fill="auto"/>
                </w:tcPr>
                <w:p w:rsidR="000B7824" w:rsidRPr="00311CF4" w:rsidRDefault="000B7824" w:rsidP="0056204B">
                  <w:pPr>
                    <w:rPr>
                      <w:rFonts w:ascii="Verdana" w:hAnsi="Verdana"/>
                      <w:i/>
                      <w:iCs/>
                      <w:sz w:val="16"/>
                      <w:szCs w:val="16"/>
                    </w:rPr>
                  </w:pPr>
                  <w:r w:rsidRPr="00311CF4">
                    <w:rPr>
                      <w:rFonts w:ascii="Verdana" w:hAnsi="Verdana"/>
                      <w:i/>
                      <w:iCs/>
                      <w:sz w:val="16"/>
                      <w:szCs w:val="16"/>
                    </w:rPr>
                    <w:t>Valutazione sperimentale del DMV rilasciato dalla derivazione SIEC sul T. Liro (SO)</w:t>
                  </w:r>
                </w:p>
              </w:tc>
              <w:tc>
                <w:tcPr>
                  <w:tcW w:w="1000" w:type="dxa"/>
                  <w:shd w:val="clear" w:color="auto" w:fill="auto"/>
                  <w:noWrap/>
                </w:tcPr>
                <w:p w:rsidR="000B7824" w:rsidRPr="00311CF4" w:rsidRDefault="000B7824" w:rsidP="0056204B">
                  <w:pPr>
                    <w:jc w:val="center"/>
                    <w:rPr>
                      <w:rFonts w:ascii="Verdana" w:hAnsi="Verdana"/>
                      <w:sz w:val="16"/>
                      <w:szCs w:val="16"/>
                    </w:rPr>
                  </w:pPr>
                  <w:r w:rsidRPr="00311CF4">
                    <w:rPr>
                      <w:rFonts w:ascii="Verdana" w:hAnsi="Verdana"/>
                      <w:sz w:val="16"/>
                      <w:szCs w:val="16"/>
                    </w:rPr>
                    <w:t>ago-09</w:t>
                  </w:r>
                </w:p>
              </w:tc>
              <w:tc>
                <w:tcPr>
                  <w:tcW w:w="998" w:type="dxa"/>
                  <w:shd w:val="clear" w:color="auto" w:fill="auto"/>
                  <w:noWrap/>
                </w:tcPr>
                <w:p w:rsidR="000B7824" w:rsidRPr="00311CF4" w:rsidRDefault="000B7824" w:rsidP="0056204B">
                  <w:pPr>
                    <w:rPr>
                      <w:rFonts w:ascii="Verdana" w:hAnsi="Verdana"/>
                      <w:sz w:val="16"/>
                      <w:szCs w:val="16"/>
                    </w:rPr>
                  </w:pPr>
                  <w:r w:rsidRPr="00311CF4">
                    <w:rPr>
                      <w:rFonts w:ascii="Verdana" w:hAnsi="Verdana"/>
                      <w:sz w:val="16"/>
                      <w:szCs w:val="16"/>
                    </w:rPr>
                    <w:t>feb-10</w:t>
                  </w:r>
                </w:p>
              </w:tc>
            </w:tr>
          </w:tbl>
          <w:p w:rsidR="000B7824" w:rsidRDefault="000B7824" w:rsidP="000B7824">
            <w:pPr>
              <w:ind w:firstLine="708"/>
            </w:pPr>
          </w:p>
          <w:p w:rsidR="00A65D42" w:rsidRPr="00EC78AC" w:rsidRDefault="00A65D42" w:rsidP="00EC78AC">
            <w:pPr>
              <w:jc w:val="both"/>
              <w:rPr>
                <w:rFonts w:ascii="Verdana" w:hAnsi="Verdana" w:cs="Calibri Light"/>
                <w:sz w:val="20"/>
                <w:szCs w:val="20"/>
              </w:rPr>
            </w:pPr>
          </w:p>
          <w:p w:rsidR="00EC78AC" w:rsidRDefault="00EC78AC" w:rsidP="00DD7550">
            <w:pPr>
              <w:pStyle w:val="Corpodeltesto"/>
              <w:jc w:val="both"/>
              <w:rPr>
                <w:rFonts w:ascii="Verdana" w:hAnsi="Verdana" w:cs="Calibri Light"/>
                <w:sz w:val="20"/>
                <w:szCs w:val="20"/>
              </w:rPr>
            </w:pPr>
          </w:p>
        </w:tc>
      </w:tr>
    </w:tbl>
    <w:p w:rsidR="00974510" w:rsidRPr="00DD7550" w:rsidRDefault="00974510" w:rsidP="00DD7550">
      <w:pPr>
        <w:pStyle w:val="Corpodeltesto"/>
        <w:jc w:val="both"/>
        <w:rPr>
          <w:rFonts w:ascii="Verdana" w:hAnsi="Verdana" w:cs="Calibri Light"/>
          <w:sz w:val="20"/>
          <w:szCs w:val="20"/>
        </w:rPr>
      </w:pPr>
    </w:p>
    <w:p w:rsidR="00DD7550" w:rsidRDefault="00DD7550" w:rsidP="00DD7550">
      <w:pPr>
        <w:pStyle w:val="Corpodeltesto"/>
        <w:tabs>
          <w:tab w:val="center" w:pos="7371"/>
        </w:tabs>
        <w:jc w:val="both"/>
        <w:rPr>
          <w:rFonts w:ascii="Verdana" w:hAnsi="Verdana" w:cs="Calibri Light"/>
          <w:b/>
          <w:sz w:val="20"/>
          <w:szCs w:val="20"/>
        </w:rPr>
      </w:pPr>
      <w:r w:rsidRPr="00DD7550">
        <w:rPr>
          <w:rFonts w:ascii="Verdana" w:hAnsi="Verdana" w:cs="Calibri Light"/>
          <w:sz w:val="20"/>
          <w:szCs w:val="20"/>
        </w:rPr>
        <w:tab/>
      </w:r>
      <w:r w:rsidR="006E0B3C">
        <w:rPr>
          <w:rFonts w:ascii="Verdana" w:hAnsi="Verdana" w:cs="Calibri Light"/>
          <w:b/>
          <w:sz w:val="20"/>
          <w:szCs w:val="20"/>
        </w:rPr>
        <w:t>Nome e Cognome</w:t>
      </w:r>
    </w:p>
    <w:p w:rsidR="00091F7F" w:rsidRPr="00091F7F" w:rsidRDefault="007C7562" w:rsidP="00091F7F">
      <w:pPr>
        <w:pStyle w:val="Corpodeltesto"/>
        <w:tabs>
          <w:tab w:val="center" w:pos="7371"/>
        </w:tabs>
        <w:ind w:firstLine="4536"/>
        <w:jc w:val="center"/>
        <w:rPr>
          <w:rFonts w:ascii="Verdana" w:hAnsi="Verdana" w:cs="Calibri Light"/>
          <w:sz w:val="16"/>
          <w:szCs w:val="16"/>
        </w:rPr>
      </w:pPr>
      <w:r>
        <w:rPr>
          <w:rFonts w:ascii="Verdana" w:hAnsi="Verdana" w:cs="Calibri Light"/>
          <w:sz w:val="16"/>
          <w:szCs w:val="16"/>
        </w:rPr>
        <w:t>(no firma</w:t>
      </w:r>
      <w:r w:rsidR="00091F7F" w:rsidRPr="00091F7F">
        <w:rPr>
          <w:rFonts w:ascii="Verdana" w:hAnsi="Verdana" w:cs="Calibri Light"/>
          <w:sz w:val="16"/>
          <w:szCs w:val="16"/>
        </w:rPr>
        <w:t>)</w:t>
      </w:r>
    </w:p>
    <w:p w:rsidR="00DD7550" w:rsidRPr="00DD7550" w:rsidRDefault="00DD7550" w:rsidP="00091F7F">
      <w:pPr>
        <w:pStyle w:val="Corpodeltesto"/>
        <w:tabs>
          <w:tab w:val="center" w:pos="7371"/>
        </w:tabs>
        <w:spacing w:before="360"/>
        <w:jc w:val="both"/>
        <w:rPr>
          <w:rFonts w:ascii="Verdana" w:hAnsi="Verdana" w:cs="Calibri Light"/>
          <w:sz w:val="20"/>
          <w:szCs w:val="20"/>
        </w:rPr>
      </w:pPr>
      <w:r w:rsidRPr="00DD7550">
        <w:rPr>
          <w:rFonts w:ascii="Verdana" w:hAnsi="Verdana" w:cs="Calibri Light"/>
          <w:sz w:val="20"/>
          <w:szCs w:val="20"/>
        </w:rPr>
        <w:t xml:space="preserve">Data: </w:t>
      </w:r>
      <w:r w:rsidR="00EE7BC4">
        <w:rPr>
          <w:rFonts w:ascii="Verdana" w:hAnsi="Verdana" w:cs="Calibri Light"/>
          <w:sz w:val="20"/>
          <w:szCs w:val="20"/>
        </w:rPr>
        <w:fldChar w:fldCharType="begin"/>
      </w:r>
      <w:r w:rsidR="00B6687A">
        <w:rPr>
          <w:rFonts w:ascii="Verdana" w:hAnsi="Verdana" w:cs="Calibri Light"/>
          <w:sz w:val="20"/>
          <w:szCs w:val="20"/>
        </w:rPr>
        <w:instrText xml:space="preserve"> TIME \@ "dd/MM/yyyy" </w:instrText>
      </w:r>
      <w:r w:rsidR="00EE7BC4">
        <w:rPr>
          <w:rFonts w:ascii="Verdana" w:hAnsi="Verdana" w:cs="Calibri Light"/>
          <w:sz w:val="20"/>
          <w:szCs w:val="20"/>
        </w:rPr>
        <w:fldChar w:fldCharType="separate"/>
      </w:r>
      <w:r w:rsidR="00693206">
        <w:rPr>
          <w:rFonts w:ascii="Verdana" w:hAnsi="Verdana" w:cs="Calibri Light"/>
          <w:noProof/>
          <w:sz w:val="20"/>
          <w:szCs w:val="20"/>
        </w:rPr>
        <w:t>07/03/2022</w:t>
      </w:r>
      <w:r w:rsidR="00EE7BC4">
        <w:rPr>
          <w:rFonts w:ascii="Verdana" w:hAnsi="Verdana" w:cs="Calibri Light"/>
          <w:sz w:val="20"/>
          <w:szCs w:val="20"/>
        </w:rPr>
        <w:fldChar w:fldCharType="end"/>
      </w:r>
      <w:r w:rsidRPr="00DD7550">
        <w:rPr>
          <w:rFonts w:ascii="Verdana" w:hAnsi="Verdana" w:cs="Calibri Light"/>
          <w:sz w:val="20"/>
          <w:szCs w:val="20"/>
        </w:rPr>
        <w:tab/>
      </w:r>
      <w:r w:rsidR="00B6687A">
        <w:rPr>
          <w:rFonts w:ascii="Verdana" w:hAnsi="Verdana" w:cs="Calibri Light"/>
          <w:sz w:val="20"/>
          <w:szCs w:val="20"/>
        </w:rPr>
        <w:t>Dott. Gaetano Gentili</w:t>
      </w:r>
    </w:p>
    <w:sectPr w:rsidR="00DD7550" w:rsidRPr="00DD7550" w:rsidSect="00F05FC9">
      <w:pgSz w:w="11900" w:h="16840"/>
      <w:pgMar w:top="992" w:right="851" w:bottom="567" w:left="851" w:header="70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287" w:rsidRDefault="007D4287">
      <w:r>
        <w:separator/>
      </w:r>
    </w:p>
  </w:endnote>
  <w:endnote w:type="continuationSeparator" w:id="0">
    <w:p w:rsidR="007D4287" w:rsidRDefault="007D42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287" w:rsidRDefault="007D4287">
      <w:r>
        <w:separator/>
      </w:r>
    </w:p>
  </w:footnote>
  <w:footnote w:type="continuationSeparator" w:id="0">
    <w:p w:rsidR="007D4287" w:rsidRDefault="007D4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A5032"/>
    <w:multiLevelType w:val="hybridMultilevel"/>
    <w:tmpl w:val="852E93B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458C4D51"/>
    <w:multiLevelType w:val="hybridMultilevel"/>
    <w:tmpl w:val="A892720C"/>
    <w:lvl w:ilvl="0" w:tplc="B210A878">
      <w:start w:val="14"/>
      <w:numFmt w:val="lowerLetter"/>
      <w:lvlText w:val="%1."/>
      <w:lvlJc w:val="left"/>
      <w:pPr>
        <w:ind w:left="672" w:hanging="262"/>
      </w:pPr>
      <w:rPr>
        <w:rFonts w:ascii="Times New Roman" w:eastAsia="Times New Roman" w:hAnsi="Times New Roman" w:cs="Times New Roman" w:hint="default"/>
        <w:w w:val="100"/>
        <w:sz w:val="22"/>
        <w:szCs w:val="22"/>
        <w:lang w:val="it-IT" w:eastAsia="it-IT" w:bidi="it-IT"/>
      </w:rPr>
    </w:lvl>
    <w:lvl w:ilvl="1" w:tplc="B69E7DE8">
      <w:numFmt w:val="bullet"/>
      <w:lvlText w:val="-"/>
      <w:lvlJc w:val="left"/>
      <w:pPr>
        <w:ind w:left="1392" w:hanging="360"/>
      </w:pPr>
      <w:rPr>
        <w:rFonts w:ascii="Tahoma" w:eastAsia="Tahoma" w:hAnsi="Tahoma" w:cs="Tahoma" w:hint="default"/>
        <w:w w:val="100"/>
        <w:sz w:val="22"/>
        <w:szCs w:val="22"/>
        <w:lang w:val="it-IT" w:eastAsia="it-IT" w:bidi="it-IT"/>
      </w:rPr>
    </w:lvl>
    <w:lvl w:ilvl="2" w:tplc="B1F21B1A">
      <w:numFmt w:val="bullet"/>
      <w:lvlText w:val="•"/>
      <w:lvlJc w:val="left"/>
      <w:pPr>
        <w:ind w:left="2435" w:hanging="360"/>
      </w:pPr>
      <w:rPr>
        <w:rFonts w:hint="default"/>
        <w:lang w:val="it-IT" w:eastAsia="it-IT" w:bidi="it-IT"/>
      </w:rPr>
    </w:lvl>
    <w:lvl w:ilvl="3" w:tplc="231E7B8C">
      <w:numFmt w:val="bullet"/>
      <w:lvlText w:val="•"/>
      <w:lvlJc w:val="left"/>
      <w:pPr>
        <w:ind w:left="3471" w:hanging="360"/>
      </w:pPr>
      <w:rPr>
        <w:rFonts w:hint="default"/>
        <w:lang w:val="it-IT" w:eastAsia="it-IT" w:bidi="it-IT"/>
      </w:rPr>
    </w:lvl>
    <w:lvl w:ilvl="4" w:tplc="16200C4A">
      <w:numFmt w:val="bullet"/>
      <w:lvlText w:val="•"/>
      <w:lvlJc w:val="left"/>
      <w:pPr>
        <w:ind w:left="4506" w:hanging="360"/>
      </w:pPr>
      <w:rPr>
        <w:rFonts w:hint="default"/>
        <w:lang w:val="it-IT" w:eastAsia="it-IT" w:bidi="it-IT"/>
      </w:rPr>
    </w:lvl>
    <w:lvl w:ilvl="5" w:tplc="B2EEE994">
      <w:numFmt w:val="bullet"/>
      <w:lvlText w:val="•"/>
      <w:lvlJc w:val="left"/>
      <w:pPr>
        <w:ind w:left="5542" w:hanging="360"/>
      </w:pPr>
      <w:rPr>
        <w:rFonts w:hint="default"/>
        <w:lang w:val="it-IT" w:eastAsia="it-IT" w:bidi="it-IT"/>
      </w:rPr>
    </w:lvl>
    <w:lvl w:ilvl="6" w:tplc="61BAA3E6">
      <w:numFmt w:val="bullet"/>
      <w:lvlText w:val="•"/>
      <w:lvlJc w:val="left"/>
      <w:pPr>
        <w:ind w:left="6577" w:hanging="360"/>
      </w:pPr>
      <w:rPr>
        <w:rFonts w:hint="default"/>
        <w:lang w:val="it-IT" w:eastAsia="it-IT" w:bidi="it-IT"/>
      </w:rPr>
    </w:lvl>
    <w:lvl w:ilvl="7" w:tplc="2CCE2938">
      <w:numFmt w:val="bullet"/>
      <w:lvlText w:val="•"/>
      <w:lvlJc w:val="left"/>
      <w:pPr>
        <w:ind w:left="7613" w:hanging="360"/>
      </w:pPr>
      <w:rPr>
        <w:rFonts w:hint="default"/>
        <w:lang w:val="it-IT" w:eastAsia="it-IT" w:bidi="it-IT"/>
      </w:rPr>
    </w:lvl>
    <w:lvl w:ilvl="8" w:tplc="AF6096B2">
      <w:numFmt w:val="bullet"/>
      <w:lvlText w:val="•"/>
      <w:lvlJc w:val="left"/>
      <w:pPr>
        <w:ind w:left="8648" w:hanging="360"/>
      </w:pPr>
      <w:rPr>
        <w:rFonts w:hint="default"/>
        <w:lang w:val="it-IT" w:eastAsia="it-IT" w:bidi="it-IT"/>
      </w:rPr>
    </w:lvl>
  </w:abstractNum>
  <w:abstractNum w:abstractNumId="2">
    <w:nsid w:val="53CD1D7E"/>
    <w:multiLevelType w:val="hybridMultilevel"/>
    <w:tmpl w:val="756066FE"/>
    <w:lvl w:ilvl="0" w:tplc="04100001">
      <w:start w:val="1"/>
      <w:numFmt w:val="bullet"/>
      <w:lvlText w:val=""/>
      <w:lvlJc w:val="left"/>
      <w:pPr>
        <w:ind w:left="720" w:hanging="360"/>
      </w:pPr>
      <w:rPr>
        <w:rFonts w:ascii="Symbol" w:hAnsi="Symbol" w:hint="default"/>
      </w:rPr>
    </w:lvl>
    <w:lvl w:ilvl="1" w:tplc="87C2A796">
      <w:start w:val="1"/>
      <w:numFmt w:val="lowerLetter"/>
      <w:lvlText w:val="%2)"/>
      <w:lvlJc w:val="left"/>
      <w:pPr>
        <w:ind w:left="1440" w:hanging="360"/>
      </w:pPr>
      <w:rPr>
        <w:rFonts w:hint="default"/>
        <w:b w:val="0"/>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
  <w:rsids>
    <w:rsidRoot w:val="00CC1CDC"/>
    <w:rsid w:val="00011E9A"/>
    <w:rsid w:val="0003546D"/>
    <w:rsid w:val="00056479"/>
    <w:rsid w:val="00073D27"/>
    <w:rsid w:val="00091F7F"/>
    <w:rsid w:val="00094AAF"/>
    <w:rsid w:val="000B7824"/>
    <w:rsid w:val="000E15B0"/>
    <w:rsid w:val="00131DE8"/>
    <w:rsid w:val="00143EC0"/>
    <w:rsid w:val="00147C67"/>
    <w:rsid w:val="00153ADA"/>
    <w:rsid w:val="00171C5E"/>
    <w:rsid w:val="001963E6"/>
    <w:rsid w:val="001A034D"/>
    <w:rsid w:val="001D4941"/>
    <w:rsid w:val="001E3997"/>
    <w:rsid w:val="001F1D1C"/>
    <w:rsid w:val="00223454"/>
    <w:rsid w:val="00260CBD"/>
    <w:rsid w:val="0027144F"/>
    <w:rsid w:val="00282D78"/>
    <w:rsid w:val="002E351D"/>
    <w:rsid w:val="002E38B7"/>
    <w:rsid w:val="002E6A6D"/>
    <w:rsid w:val="0030754D"/>
    <w:rsid w:val="003606DD"/>
    <w:rsid w:val="003819A3"/>
    <w:rsid w:val="0038697C"/>
    <w:rsid w:val="00393E9B"/>
    <w:rsid w:val="004257F2"/>
    <w:rsid w:val="00501D1F"/>
    <w:rsid w:val="00527A45"/>
    <w:rsid w:val="005512A1"/>
    <w:rsid w:val="005601D4"/>
    <w:rsid w:val="00581F86"/>
    <w:rsid w:val="005D3709"/>
    <w:rsid w:val="005F198F"/>
    <w:rsid w:val="006112F6"/>
    <w:rsid w:val="00693206"/>
    <w:rsid w:val="006E0B3C"/>
    <w:rsid w:val="00783A9C"/>
    <w:rsid w:val="007931A6"/>
    <w:rsid w:val="007C7562"/>
    <w:rsid w:val="007D4287"/>
    <w:rsid w:val="007F2590"/>
    <w:rsid w:val="00806BF7"/>
    <w:rsid w:val="00826DF1"/>
    <w:rsid w:val="008A1D05"/>
    <w:rsid w:val="008B7302"/>
    <w:rsid w:val="008F4A5F"/>
    <w:rsid w:val="00952A8D"/>
    <w:rsid w:val="00965C20"/>
    <w:rsid w:val="00974510"/>
    <w:rsid w:val="0098428E"/>
    <w:rsid w:val="009F3ADC"/>
    <w:rsid w:val="00A30383"/>
    <w:rsid w:val="00A65D42"/>
    <w:rsid w:val="00B05433"/>
    <w:rsid w:val="00B059C4"/>
    <w:rsid w:val="00B11E62"/>
    <w:rsid w:val="00B14DCA"/>
    <w:rsid w:val="00B312AC"/>
    <w:rsid w:val="00B35852"/>
    <w:rsid w:val="00B37C3C"/>
    <w:rsid w:val="00B6687A"/>
    <w:rsid w:val="00C1178A"/>
    <w:rsid w:val="00C64E0B"/>
    <w:rsid w:val="00CB1F14"/>
    <w:rsid w:val="00CC0055"/>
    <w:rsid w:val="00CC1CDC"/>
    <w:rsid w:val="00D9089B"/>
    <w:rsid w:val="00DA78BF"/>
    <w:rsid w:val="00DD7550"/>
    <w:rsid w:val="00E30FE9"/>
    <w:rsid w:val="00E36282"/>
    <w:rsid w:val="00EC78AC"/>
    <w:rsid w:val="00ED106E"/>
    <w:rsid w:val="00ED1218"/>
    <w:rsid w:val="00EE4C76"/>
    <w:rsid w:val="00EE7BC4"/>
    <w:rsid w:val="00EF6E16"/>
    <w:rsid w:val="00F05FC9"/>
    <w:rsid w:val="00F54337"/>
    <w:rsid w:val="00F90FF7"/>
    <w:rsid w:val="00FC6B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606DD"/>
    <w:rPr>
      <w:rFonts w:ascii="Times New Roman" w:eastAsia="Times New Roman" w:hAnsi="Times New Roman" w:cs="Times New Roman"/>
      <w:lang w:val="it-IT" w:eastAsia="it-IT" w:bidi="it-IT"/>
    </w:rPr>
  </w:style>
  <w:style w:type="paragraph" w:styleId="Titolo1">
    <w:name w:val="heading 1"/>
    <w:basedOn w:val="Normale"/>
    <w:uiPriority w:val="1"/>
    <w:qFormat/>
    <w:rsid w:val="003606DD"/>
    <w:pPr>
      <w:spacing w:before="126"/>
      <w:ind w:left="1392" w:hanging="36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606DD"/>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3606DD"/>
  </w:style>
  <w:style w:type="paragraph" w:styleId="Paragrafoelenco">
    <w:name w:val="List Paragraph"/>
    <w:basedOn w:val="Normale"/>
    <w:uiPriority w:val="1"/>
    <w:qFormat/>
    <w:rsid w:val="003606DD"/>
    <w:pPr>
      <w:spacing w:before="126"/>
      <w:ind w:left="1392" w:hanging="360"/>
    </w:pPr>
  </w:style>
  <w:style w:type="paragraph" w:customStyle="1" w:styleId="TableParagraph">
    <w:name w:val="Table Paragraph"/>
    <w:basedOn w:val="Normale"/>
    <w:uiPriority w:val="1"/>
    <w:qFormat/>
    <w:rsid w:val="003606DD"/>
  </w:style>
  <w:style w:type="paragraph" w:styleId="Intestazione">
    <w:name w:val="header"/>
    <w:basedOn w:val="Normale"/>
    <w:link w:val="IntestazioneCarattere"/>
    <w:uiPriority w:val="99"/>
    <w:unhideWhenUsed/>
    <w:rsid w:val="00B11E62"/>
    <w:pPr>
      <w:tabs>
        <w:tab w:val="center" w:pos="4819"/>
        <w:tab w:val="right" w:pos="9638"/>
      </w:tabs>
    </w:pPr>
  </w:style>
  <w:style w:type="character" w:customStyle="1" w:styleId="IntestazioneCarattere">
    <w:name w:val="Intestazione Carattere"/>
    <w:basedOn w:val="Carpredefinitoparagrafo"/>
    <w:link w:val="Intestazione"/>
    <w:uiPriority w:val="99"/>
    <w:rsid w:val="00B11E62"/>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B11E62"/>
    <w:pPr>
      <w:tabs>
        <w:tab w:val="center" w:pos="4819"/>
        <w:tab w:val="right" w:pos="9638"/>
      </w:tabs>
    </w:pPr>
  </w:style>
  <w:style w:type="character" w:customStyle="1" w:styleId="PidipaginaCarattere">
    <w:name w:val="Piè di pagina Carattere"/>
    <w:basedOn w:val="Carpredefinitoparagrafo"/>
    <w:link w:val="Pidipagina"/>
    <w:uiPriority w:val="99"/>
    <w:rsid w:val="00B11E62"/>
    <w:rPr>
      <w:rFonts w:ascii="Times New Roman" w:eastAsia="Times New Roman" w:hAnsi="Times New Roman" w:cs="Times New Roman"/>
      <w:lang w:val="it-IT" w:eastAsia="it-IT" w:bidi="it-IT"/>
    </w:rPr>
  </w:style>
  <w:style w:type="paragraph" w:styleId="Testonotaapidipagina">
    <w:name w:val="footnote text"/>
    <w:basedOn w:val="Normale"/>
    <w:link w:val="TestonotaapidipaginaCarattere"/>
    <w:uiPriority w:val="99"/>
    <w:semiHidden/>
    <w:unhideWhenUsed/>
    <w:rsid w:val="00073D27"/>
    <w:rPr>
      <w:sz w:val="20"/>
      <w:szCs w:val="20"/>
    </w:rPr>
  </w:style>
  <w:style w:type="character" w:customStyle="1" w:styleId="TestonotaapidipaginaCarattere">
    <w:name w:val="Testo nota a piè di pagina Carattere"/>
    <w:basedOn w:val="Carpredefinitoparagrafo"/>
    <w:link w:val="Testonotaapidipagina"/>
    <w:uiPriority w:val="99"/>
    <w:semiHidden/>
    <w:rsid w:val="00073D27"/>
    <w:rPr>
      <w:rFonts w:ascii="Times New Roman" w:eastAsia="Times New Roman" w:hAnsi="Times New Roman" w:cs="Times New Roman"/>
      <w:sz w:val="20"/>
      <w:szCs w:val="20"/>
      <w:lang w:val="it-IT" w:eastAsia="it-IT" w:bidi="it-IT"/>
    </w:rPr>
  </w:style>
  <w:style w:type="character" w:styleId="Rimandonotaapidipagina">
    <w:name w:val="footnote reference"/>
    <w:basedOn w:val="Carpredefinitoparagrafo"/>
    <w:uiPriority w:val="99"/>
    <w:semiHidden/>
    <w:unhideWhenUsed/>
    <w:rsid w:val="00073D27"/>
    <w:rPr>
      <w:vertAlign w:val="superscript"/>
    </w:rPr>
  </w:style>
  <w:style w:type="table" w:styleId="Grigliatabella">
    <w:name w:val="Table Grid"/>
    <w:basedOn w:val="Tabellanormale"/>
    <w:uiPriority w:val="39"/>
    <w:rsid w:val="003075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011E9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1E9A"/>
    <w:rPr>
      <w:rFonts w:ascii="Segoe UI" w:eastAsia="Times New Roman" w:hAnsi="Segoe UI" w:cs="Segoe UI"/>
      <w:sz w:val="18"/>
      <w:szCs w:val="18"/>
      <w:lang w:val="it-IT" w:eastAsia="it-IT" w:bidi="it-IT"/>
    </w:rPr>
  </w:style>
  <w:style w:type="character" w:styleId="Collegamentoipertestuale">
    <w:name w:val="Hyperlink"/>
    <w:uiPriority w:val="99"/>
    <w:unhideWhenUsed/>
    <w:rsid w:val="007931A6"/>
    <w:rPr>
      <w:color w:val="0000FF"/>
      <w:u w:val="single"/>
    </w:rPr>
  </w:style>
  <w:style w:type="character" w:styleId="Rimandocommento">
    <w:name w:val="annotation reference"/>
    <w:basedOn w:val="Carpredefinitoparagrafo"/>
    <w:uiPriority w:val="99"/>
    <w:semiHidden/>
    <w:unhideWhenUsed/>
    <w:rsid w:val="009F3ADC"/>
    <w:rPr>
      <w:sz w:val="16"/>
      <w:szCs w:val="16"/>
    </w:rPr>
  </w:style>
  <w:style w:type="paragraph" w:styleId="Testocommento">
    <w:name w:val="annotation text"/>
    <w:basedOn w:val="Normale"/>
    <w:link w:val="TestocommentoCarattere"/>
    <w:uiPriority w:val="99"/>
    <w:semiHidden/>
    <w:unhideWhenUsed/>
    <w:rsid w:val="009F3ADC"/>
    <w:rPr>
      <w:sz w:val="20"/>
      <w:szCs w:val="20"/>
    </w:rPr>
  </w:style>
  <w:style w:type="character" w:customStyle="1" w:styleId="TestocommentoCarattere">
    <w:name w:val="Testo commento Carattere"/>
    <w:basedOn w:val="Carpredefinitoparagrafo"/>
    <w:link w:val="Testocommento"/>
    <w:uiPriority w:val="99"/>
    <w:semiHidden/>
    <w:rsid w:val="009F3ADC"/>
    <w:rPr>
      <w:rFonts w:ascii="Times New Roman" w:eastAsia="Times New Roman" w:hAnsi="Times New Roman" w:cs="Times New Roman"/>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9F3ADC"/>
    <w:rPr>
      <w:b/>
      <w:bCs/>
    </w:rPr>
  </w:style>
  <w:style w:type="character" w:customStyle="1" w:styleId="SoggettocommentoCarattere">
    <w:name w:val="Soggetto commento Carattere"/>
    <w:basedOn w:val="TestocommentoCarattere"/>
    <w:link w:val="Soggettocommento"/>
    <w:uiPriority w:val="99"/>
    <w:semiHidden/>
    <w:rsid w:val="009F3ADC"/>
    <w:rPr>
      <w:rFonts w:ascii="Times New Roman" w:eastAsia="Times New Roman" w:hAnsi="Times New Roman" w:cs="Times New Roman"/>
      <w:b/>
      <w:bCs/>
      <w:sz w:val="20"/>
      <w:szCs w:val="20"/>
      <w:lang w:val="it-IT" w:eastAsia="it-IT" w:bidi="it-IT"/>
    </w:rPr>
  </w:style>
  <w:style w:type="paragraph" w:styleId="Revisione">
    <w:name w:val="Revision"/>
    <w:hidden/>
    <w:uiPriority w:val="99"/>
    <w:semiHidden/>
    <w:rsid w:val="009F3ADC"/>
    <w:pPr>
      <w:widowControl/>
      <w:autoSpaceDE/>
      <w:autoSpaceDN/>
    </w:pPr>
    <w:rPr>
      <w:rFonts w:ascii="Times New Roman" w:eastAsia="Times New Roman" w:hAnsi="Times New Roman" w:cs="Times New Roman"/>
      <w:lang w:val="it-IT" w:eastAsia="it-IT" w:bidi="it-IT"/>
    </w:rPr>
  </w:style>
  <w:style w:type="character" w:customStyle="1" w:styleId="CorpodeltestoCarattere">
    <w:name w:val="Corpo del testo Carattere"/>
    <w:basedOn w:val="Carpredefinitoparagrafo"/>
    <w:link w:val="Corpodeltesto"/>
    <w:uiPriority w:val="1"/>
    <w:rsid w:val="00223454"/>
    <w:rPr>
      <w:rFonts w:ascii="Times New Roman" w:eastAsia="Times New Roman" w:hAnsi="Times New Roman" w:cs="Times New Roman"/>
      <w:lang w:val="it-IT" w:eastAsia="it-IT" w:bidi="it-IT"/>
    </w:rPr>
  </w:style>
  <w:style w:type="character" w:styleId="Collegamentovisitato">
    <w:name w:val="FollowedHyperlink"/>
    <w:basedOn w:val="Carpredefinitoparagrafo"/>
    <w:uiPriority w:val="99"/>
    <w:semiHidden/>
    <w:unhideWhenUsed/>
    <w:rsid w:val="00B312AC"/>
    <w:rPr>
      <w:color w:val="800080"/>
      <w:u w:val="single"/>
    </w:rPr>
  </w:style>
  <w:style w:type="paragraph" w:customStyle="1" w:styleId="xl64">
    <w:name w:val="xl64"/>
    <w:basedOn w:val="Normale"/>
    <w:rsid w:val="00B312AC"/>
    <w:pPr>
      <w:widowControl/>
      <w:pBdr>
        <w:top w:val="single" w:sz="4" w:space="0" w:color="808080"/>
        <w:bottom w:val="single" w:sz="4" w:space="0" w:color="808080"/>
      </w:pBdr>
      <w:autoSpaceDE/>
      <w:autoSpaceDN/>
      <w:spacing w:before="100" w:beforeAutospacing="1" w:after="100" w:afterAutospacing="1"/>
      <w:textAlignment w:val="top"/>
    </w:pPr>
    <w:rPr>
      <w:rFonts w:ascii="Verdana" w:hAnsi="Verdana"/>
      <w:sz w:val="16"/>
      <w:szCs w:val="16"/>
      <w:lang w:bidi="ar-SA"/>
    </w:rPr>
  </w:style>
  <w:style w:type="paragraph" w:customStyle="1" w:styleId="xl65">
    <w:name w:val="xl65"/>
    <w:basedOn w:val="Normale"/>
    <w:rsid w:val="00B312AC"/>
    <w:pPr>
      <w:widowControl/>
      <w:pBdr>
        <w:top w:val="single" w:sz="4" w:space="0" w:color="808080"/>
        <w:bottom w:val="single" w:sz="4" w:space="0" w:color="808080"/>
      </w:pBdr>
      <w:autoSpaceDE/>
      <w:autoSpaceDN/>
      <w:spacing w:before="100" w:beforeAutospacing="1" w:after="100" w:afterAutospacing="1"/>
      <w:textAlignment w:val="top"/>
    </w:pPr>
    <w:rPr>
      <w:rFonts w:ascii="Verdana" w:hAnsi="Verdana"/>
      <w:i/>
      <w:iCs/>
      <w:sz w:val="16"/>
      <w:szCs w:val="16"/>
      <w:lang w:bidi="ar-SA"/>
    </w:rPr>
  </w:style>
  <w:style w:type="paragraph" w:customStyle="1" w:styleId="xl66">
    <w:name w:val="xl66"/>
    <w:basedOn w:val="Normale"/>
    <w:rsid w:val="00B312AC"/>
    <w:pPr>
      <w:widowControl/>
      <w:pBdr>
        <w:top w:val="single" w:sz="4" w:space="0" w:color="808080"/>
        <w:bottom w:val="single" w:sz="4" w:space="0" w:color="808080"/>
      </w:pBdr>
      <w:autoSpaceDE/>
      <w:autoSpaceDN/>
      <w:spacing w:before="100" w:beforeAutospacing="1" w:after="100" w:afterAutospacing="1"/>
      <w:jc w:val="center"/>
      <w:textAlignment w:val="top"/>
    </w:pPr>
    <w:rPr>
      <w:rFonts w:ascii="Verdana" w:hAnsi="Verdana"/>
      <w:sz w:val="16"/>
      <w:szCs w:val="16"/>
      <w:lang w:bidi="ar-SA"/>
    </w:rPr>
  </w:style>
  <w:style w:type="paragraph" w:customStyle="1" w:styleId="xl67">
    <w:name w:val="xl67"/>
    <w:basedOn w:val="Normale"/>
    <w:rsid w:val="00B312AC"/>
    <w:pPr>
      <w:widowControl/>
      <w:pBdr>
        <w:top w:val="single" w:sz="4" w:space="0" w:color="808080"/>
        <w:bottom w:val="single" w:sz="4" w:space="0" w:color="808080"/>
      </w:pBdr>
      <w:autoSpaceDE/>
      <w:autoSpaceDN/>
      <w:spacing w:before="100" w:beforeAutospacing="1" w:after="100" w:afterAutospacing="1"/>
      <w:textAlignment w:val="top"/>
    </w:pPr>
    <w:rPr>
      <w:rFonts w:ascii="Verdana" w:hAnsi="Verdana"/>
      <w:sz w:val="16"/>
      <w:szCs w:val="16"/>
      <w:lang w:bidi="ar-SA"/>
    </w:rPr>
  </w:style>
  <w:style w:type="paragraph" w:customStyle="1" w:styleId="xl68">
    <w:name w:val="xl68"/>
    <w:basedOn w:val="Normale"/>
    <w:rsid w:val="00B312AC"/>
    <w:pPr>
      <w:widowControl/>
      <w:pBdr>
        <w:top w:val="single" w:sz="4" w:space="0" w:color="808080"/>
        <w:bottom w:val="single" w:sz="4" w:space="0" w:color="808080"/>
      </w:pBdr>
      <w:autoSpaceDE/>
      <w:autoSpaceDN/>
      <w:spacing w:before="100" w:beforeAutospacing="1" w:after="100" w:afterAutospacing="1"/>
      <w:textAlignment w:val="top"/>
    </w:pPr>
    <w:rPr>
      <w:rFonts w:ascii="Verdana" w:hAnsi="Verdana"/>
      <w:i/>
      <w:iCs/>
      <w:sz w:val="16"/>
      <w:szCs w:val="16"/>
      <w:lang w:bidi="ar-SA"/>
    </w:rPr>
  </w:style>
  <w:style w:type="paragraph" w:customStyle="1" w:styleId="xl69">
    <w:name w:val="xl69"/>
    <w:basedOn w:val="Normale"/>
    <w:rsid w:val="00B312AC"/>
    <w:pPr>
      <w:widowControl/>
      <w:pBdr>
        <w:top w:val="single" w:sz="4" w:space="0" w:color="808080"/>
        <w:bottom w:val="single" w:sz="4" w:space="0" w:color="808080"/>
      </w:pBdr>
      <w:autoSpaceDE/>
      <w:autoSpaceDN/>
      <w:spacing w:before="100" w:beforeAutospacing="1" w:after="100" w:afterAutospacing="1"/>
      <w:textAlignment w:val="top"/>
    </w:pPr>
    <w:rPr>
      <w:rFonts w:ascii="Verdana" w:hAnsi="Verdana"/>
      <w:sz w:val="16"/>
      <w:szCs w:val="16"/>
      <w:lang w:bidi="ar-SA"/>
    </w:rPr>
  </w:style>
  <w:style w:type="paragraph" w:customStyle="1" w:styleId="xl70">
    <w:name w:val="xl70"/>
    <w:basedOn w:val="Normale"/>
    <w:rsid w:val="00B312AC"/>
    <w:pPr>
      <w:widowControl/>
      <w:pBdr>
        <w:top w:val="single" w:sz="4" w:space="0" w:color="808080"/>
        <w:bottom w:val="single" w:sz="4" w:space="0" w:color="808080"/>
      </w:pBdr>
      <w:autoSpaceDE/>
      <w:autoSpaceDN/>
      <w:spacing w:before="100" w:beforeAutospacing="1" w:after="100" w:afterAutospacing="1"/>
      <w:textAlignment w:val="center"/>
    </w:pPr>
    <w:rPr>
      <w:rFonts w:ascii="Verdana" w:hAnsi="Verdana"/>
      <w:i/>
      <w:iCs/>
      <w:sz w:val="16"/>
      <w:szCs w:val="16"/>
      <w:lang w:bidi="ar-SA"/>
    </w:rPr>
  </w:style>
  <w:style w:type="paragraph" w:customStyle="1" w:styleId="xl71">
    <w:name w:val="xl71"/>
    <w:basedOn w:val="Normale"/>
    <w:rsid w:val="00B312AC"/>
    <w:pPr>
      <w:widowControl/>
      <w:pBdr>
        <w:top w:val="single" w:sz="4" w:space="0" w:color="808080"/>
        <w:bottom w:val="single" w:sz="4" w:space="0" w:color="808080"/>
      </w:pBdr>
      <w:autoSpaceDE/>
      <w:autoSpaceDN/>
      <w:spacing w:before="100" w:beforeAutospacing="1" w:after="100" w:afterAutospacing="1"/>
      <w:jc w:val="center"/>
      <w:textAlignment w:val="center"/>
    </w:pPr>
    <w:rPr>
      <w:rFonts w:ascii="Verdana" w:hAnsi="Verdana"/>
      <w:sz w:val="16"/>
      <w:szCs w:val="16"/>
      <w:lang w:bidi="ar-SA"/>
    </w:rPr>
  </w:style>
  <w:style w:type="paragraph" w:customStyle="1" w:styleId="xl72">
    <w:name w:val="xl72"/>
    <w:basedOn w:val="Normale"/>
    <w:rsid w:val="00B312AC"/>
    <w:pPr>
      <w:widowControl/>
      <w:pBdr>
        <w:top w:val="single" w:sz="4" w:space="0" w:color="7F7F7F"/>
        <w:bottom w:val="single" w:sz="4" w:space="0" w:color="7F7F7F"/>
      </w:pBdr>
      <w:autoSpaceDE/>
      <w:autoSpaceDN/>
      <w:spacing w:before="100" w:beforeAutospacing="1" w:after="100" w:afterAutospacing="1"/>
      <w:textAlignment w:val="top"/>
    </w:pPr>
    <w:rPr>
      <w:rFonts w:ascii="Verdana" w:hAnsi="Verdana"/>
      <w:sz w:val="16"/>
      <w:szCs w:val="16"/>
      <w:lang w:bidi="ar-SA"/>
    </w:rPr>
  </w:style>
  <w:style w:type="paragraph" w:customStyle="1" w:styleId="xl73">
    <w:name w:val="xl73"/>
    <w:basedOn w:val="Normale"/>
    <w:rsid w:val="00B312AC"/>
    <w:pPr>
      <w:widowControl/>
      <w:pBdr>
        <w:top w:val="single" w:sz="4" w:space="0" w:color="808080"/>
        <w:bottom w:val="single" w:sz="4" w:space="0" w:color="808080"/>
      </w:pBdr>
      <w:autoSpaceDE/>
      <w:autoSpaceDN/>
      <w:spacing w:before="100" w:beforeAutospacing="1" w:after="100" w:afterAutospacing="1"/>
      <w:jc w:val="center"/>
      <w:textAlignment w:val="top"/>
    </w:pPr>
    <w:rPr>
      <w:rFonts w:ascii="Verdana" w:hAnsi="Verdana"/>
      <w:sz w:val="16"/>
      <w:szCs w:val="16"/>
      <w:lang w:bidi="ar-SA"/>
    </w:rPr>
  </w:style>
  <w:style w:type="paragraph" w:customStyle="1" w:styleId="xl74">
    <w:name w:val="xl74"/>
    <w:basedOn w:val="Normale"/>
    <w:rsid w:val="00B312AC"/>
    <w:pPr>
      <w:widowControl/>
      <w:pBdr>
        <w:top w:val="single" w:sz="4" w:space="0" w:color="808080"/>
        <w:bottom w:val="single" w:sz="4" w:space="0" w:color="808080"/>
      </w:pBdr>
      <w:autoSpaceDE/>
      <w:autoSpaceDN/>
      <w:spacing w:before="100" w:beforeAutospacing="1" w:after="100" w:afterAutospacing="1"/>
      <w:textAlignment w:val="top"/>
    </w:pPr>
    <w:rPr>
      <w:rFonts w:ascii="Verdana" w:hAnsi="Verdana"/>
      <w:sz w:val="16"/>
      <w:szCs w:val="16"/>
      <w:lang w:bidi="ar-SA"/>
    </w:rPr>
  </w:style>
  <w:style w:type="paragraph" w:customStyle="1" w:styleId="xl75">
    <w:name w:val="xl75"/>
    <w:basedOn w:val="Normale"/>
    <w:rsid w:val="00B312AC"/>
    <w:pPr>
      <w:widowControl/>
      <w:pBdr>
        <w:top w:val="single" w:sz="4" w:space="0" w:color="808080"/>
        <w:bottom w:val="single" w:sz="4" w:space="0" w:color="808080"/>
      </w:pBdr>
      <w:autoSpaceDE/>
      <w:autoSpaceDN/>
      <w:spacing w:before="100" w:beforeAutospacing="1" w:after="100" w:afterAutospacing="1"/>
      <w:textAlignment w:val="top"/>
    </w:pPr>
    <w:rPr>
      <w:rFonts w:ascii="Verdana" w:hAnsi="Verdana"/>
      <w:sz w:val="16"/>
      <w:szCs w:val="16"/>
      <w:lang w:bidi="ar-SA"/>
    </w:rPr>
  </w:style>
  <w:style w:type="paragraph" w:customStyle="1" w:styleId="xl76">
    <w:name w:val="xl76"/>
    <w:basedOn w:val="Normale"/>
    <w:rsid w:val="00B312AC"/>
    <w:pPr>
      <w:widowControl/>
      <w:pBdr>
        <w:top w:val="single" w:sz="4" w:space="0" w:color="7F7F7F"/>
        <w:bottom w:val="single" w:sz="4" w:space="0" w:color="7F7F7F"/>
      </w:pBdr>
      <w:autoSpaceDE/>
      <w:autoSpaceDN/>
      <w:spacing w:before="100" w:beforeAutospacing="1" w:after="100" w:afterAutospacing="1"/>
      <w:textAlignment w:val="top"/>
    </w:pPr>
    <w:rPr>
      <w:rFonts w:ascii="Verdana" w:hAnsi="Verdana"/>
      <w:sz w:val="16"/>
      <w:szCs w:val="16"/>
      <w:lang w:bidi="ar-SA"/>
    </w:rPr>
  </w:style>
  <w:style w:type="paragraph" w:customStyle="1" w:styleId="xl77">
    <w:name w:val="xl77"/>
    <w:basedOn w:val="Normale"/>
    <w:rsid w:val="00B312AC"/>
    <w:pPr>
      <w:widowControl/>
      <w:pBdr>
        <w:top w:val="single" w:sz="4" w:space="0" w:color="808080"/>
        <w:bottom w:val="single" w:sz="4" w:space="0" w:color="808080"/>
      </w:pBdr>
      <w:autoSpaceDE/>
      <w:autoSpaceDN/>
      <w:spacing w:before="100" w:beforeAutospacing="1" w:after="100" w:afterAutospacing="1"/>
      <w:jc w:val="center"/>
      <w:textAlignment w:val="center"/>
    </w:pPr>
    <w:rPr>
      <w:rFonts w:ascii="Verdana" w:hAnsi="Verdana"/>
      <w:sz w:val="16"/>
      <w:szCs w:val="16"/>
      <w:lang w:bidi="ar-SA"/>
    </w:rPr>
  </w:style>
  <w:style w:type="paragraph" w:customStyle="1" w:styleId="xl78">
    <w:name w:val="xl78"/>
    <w:basedOn w:val="Normale"/>
    <w:rsid w:val="00B312AC"/>
    <w:pPr>
      <w:widowControl/>
      <w:pBdr>
        <w:top w:val="single" w:sz="4" w:space="0" w:color="808080"/>
        <w:bottom w:val="single" w:sz="4" w:space="0" w:color="808080"/>
      </w:pBdr>
      <w:autoSpaceDE/>
      <w:autoSpaceDN/>
      <w:spacing w:before="100" w:beforeAutospacing="1" w:after="100" w:afterAutospacing="1"/>
      <w:textAlignment w:val="top"/>
    </w:pPr>
    <w:rPr>
      <w:rFonts w:ascii="Verdana" w:hAnsi="Verdana"/>
      <w:sz w:val="16"/>
      <w:szCs w:val="16"/>
      <w:lang w:bidi="ar-SA"/>
    </w:rPr>
  </w:style>
  <w:style w:type="paragraph" w:customStyle="1" w:styleId="xl79">
    <w:name w:val="xl79"/>
    <w:basedOn w:val="Normale"/>
    <w:rsid w:val="00B312AC"/>
    <w:pPr>
      <w:widowControl/>
      <w:shd w:val="clear" w:color="000000" w:fill="FFFF00"/>
      <w:autoSpaceDE/>
      <w:autoSpaceDN/>
      <w:spacing w:before="100" w:beforeAutospacing="1" w:after="100" w:afterAutospacing="1"/>
      <w:jc w:val="center"/>
      <w:textAlignment w:val="top"/>
    </w:pPr>
    <w:rPr>
      <w:rFonts w:ascii="Verdana" w:hAnsi="Verdana"/>
      <w:sz w:val="16"/>
      <w:szCs w:val="16"/>
      <w:lang w:bidi="ar-SA"/>
    </w:rPr>
  </w:style>
  <w:style w:type="paragraph" w:customStyle="1" w:styleId="xl80">
    <w:name w:val="xl80"/>
    <w:basedOn w:val="Normale"/>
    <w:rsid w:val="00B312AC"/>
    <w:pPr>
      <w:widowControl/>
      <w:autoSpaceDE/>
      <w:autoSpaceDN/>
      <w:spacing w:before="100" w:beforeAutospacing="1" w:after="100" w:afterAutospacing="1"/>
      <w:jc w:val="center"/>
      <w:textAlignment w:val="top"/>
    </w:pPr>
    <w:rPr>
      <w:rFonts w:ascii="Verdana" w:hAnsi="Verdana"/>
      <w:sz w:val="16"/>
      <w:szCs w:val="16"/>
      <w:lang w:bidi="ar-SA"/>
    </w:rPr>
  </w:style>
  <w:style w:type="paragraph" w:customStyle="1" w:styleId="xl81">
    <w:name w:val="xl81"/>
    <w:basedOn w:val="Normale"/>
    <w:rsid w:val="00B312AC"/>
    <w:pPr>
      <w:widowControl/>
      <w:pBdr>
        <w:top w:val="single" w:sz="4" w:space="0" w:color="7F7F7F"/>
        <w:bottom w:val="single" w:sz="4" w:space="0" w:color="7F7F7F"/>
      </w:pBdr>
      <w:autoSpaceDE/>
      <w:autoSpaceDN/>
      <w:spacing w:before="100" w:beforeAutospacing="1" w:after="100" w:afterAutospacing="1"/>
      <w:textAlignment w:val="top"/>
    </w:pPr>
    <w:rPr>
      <w:rFonts w:ascii="Verdana" w:hAnsi="Verdana"/>
      <w:sz w:val="16"/>
      <w:szCs w:val="16"/>
      <w:lang w:bidi="ar-SA"/>
    </w:rPr>
  </w:style>
  <w:style w:type="paragraph" w:customStyle="1" w:styleId="xl82">
    <w:name w:val="xl82"/>
    <w:basedOn w:val="Normale"/>
    <w:rsid w:val="00B312AC"/>
    <w:pPr>
      <w:widowControl/>
      <w:pBdr>
        <w:top w:val="single" w:sz="4" w:space="0" w:color="808080"/>
        <w:bottom w:val="single" w:sz="4" w:space="0" w:color="808080"/>
      </w:pBdr>
      <w:shd w:val="clear" w:color="000000" w:fill="FFFF00"/>
      <w:autoSpaceDE/>
      <w:autoSpaceDN/>
      <w:spacing w:before="100" w:beforeAutospacing="1" w:after="100" w:afterAutospacing="1"/>
      <w:textAlignment w:val="top"/>
    </w:pPr>
    <w:rPr>
      <w:rFonts w:ascii="Verdana" w:hAnsi="Verdana"/>
      <w:sz w:val="16"/>
      <w:szCs w:val="16"/>
      <w:lang w:bidi="ar-SA"/>
    </w:rPr>
  </w:style>
  <w:style w:type="paragraph" w:customStyle="1" w:styleId="xl83">
    <w:name w:val="xl83"/>
    <w:basedOn w:val="Normale"/>
    <w:rsid w:val="00B312AC"/>
    <w:pPr>
      <w:widowControl/>
      <w:pBdr>
        <w:top w:val="single" w:sz="4" w:space="0" w:color="808080"/>
        <w:bottom w:val="single" w:sz="4" w:space="0" w:color="808080"/>
      </w:pBdr>
      <w:shd w:val="clear" w:color="000000" w:fill="FFFF00"/>
      <w:autoSpaceDE/>
      <w:autoSpaceDN/>
      <w:spacing w:before="100" w:beforeAutospacing="1" w:after="100" w:afterAutospacing="1"/>
      <w:jc w:val="center"/>
      <w:textAlignment w:val="top"/>
    </w:pPr>
    <w:rPr>
      <w:rFonts w:ascii="Verdana" w:hAnsi="Verdana"/>
      <w:sz w:val="16"/>
      <w:szCs w:val="16"/>
      <w:lang w:bidi="ar-SA"/>
    </w:rPr>
  </w:style>
  <w:style w:type="paragraph" w:customStyle="1" w:styleId="xl84">
    <w:name w:val="xl84"/>
    <w:basedOn w:val="Normale"/>
    <w:rsid w:val="00B312AC"/>
    <w:pPr>
      <w:widowControl/>
      <w:pBdr>
        <w:top w:val="single" w:sz="4" w:space="0" w:color="808080"/>
      </w:pBdr>
      <w:autoSpaceDE/>
      <w:autoSpaceDN/>
      <w:spacing w:before="100" w:beforeAutospacing="1" w:after="100" w:afterAutospacing="1"/>
      <w:textAlignment w:val="top"/>
    </w:pPr>
    <w:rPr>
      <w:rFonts w:ascii="Verdana" w:hAnsi="Verdana"/>
      <w:sz w:val="16"/>
      <w:szCs w:val="16"/>
      <w:lang w:bidi="ar-SA"/>
    </w:rPr>
  </w:style>
  <w:style w:type="paragraph" w:customStyle="1" w:styleId="xl85">
    <w:name w:val="xl85"/>
    <w:basedOn w:val="Normale"/>
    <w:rsid w:val="00B312AC"/>
    <w:pPr>
      <w:widowControl/>
      <w:pBdr>
        <w:top w:val="single" w:sz="4" w:space="0" w:color="808080"/>
      </w:pBdr>
      <w:autoSpaceDE/>
      <w:autoSpaceDN/>
      <w:spacing w:before="100" w:beforeAutospacing="1" w:after="100" w:afterAutospacing="1"/>
      <w:textAlignment w:val="top"/>
    </w:pPr>
    <w:rPr>
      <w:rFonts w:ascii="Verdana" w:hAnsi="Verdana"/>
      <w:i/>
      <w:iCs/>
      <w:sz w:val="16"/>
      <w:szCs w:val="16"/>
      <w:lang w:bidi="ar-SA"/>
    </w:rPr>
  </w:style>
  <w:style w:type="paragraph" w:customStyle="1" w:styleId="xl86">
    <w:name w:val="xl86"/>
    <w:basedOn w:val="Normale"/>
    <w:rsid w:val="00B312AC"/>
    <w:pPr>
      <w:widowControl/>
      <w:pBdr>
        <w:top w:val="single" w:sz="4" w:space="0" w:color="808080"/>
        <w:bottom w:val="single" w:sz="4" w:space="0" w:color="808080"/>
      </w:pBdr>
      <w:autoSpaceDE/>
      <w:autoSpaceDN/>
      <w:spacing w:before="100" w:beforeAutospacing="1" w:after="100" w:afterAutospacing="1"/>
      <w:jc w:val="center"/>
      <w:textAlignment w:val="top"/>
    </w:pPr>
    <w:rPr>
      <w:rFonts w:ascii="Verdana" w:hAnsi="Verdana"/>
      <w:sz w:val="16"/>
      <w:szCs w:val="16"/>
      <w:lang w:bidi="ar-SA"/>
    </w:rPr>
  </w:style>
  <w:style w:type="paragraph" w:customStyle="1" w:styleId="xl87">
    <w:name w:val="xl87"/>
    <w:basedOn w:val="Normale"/>
    <w:rsid w:val="00B312AC"/>
    <w:pPr>
      <w:widowControl/>
      <w:pBdr>
        <w:top w:val="single" w:sz="4" w:space="0" w:color="7F7F7F"/>
        <w:bottom w:val="single" w:sz="4" w:space="0" w:color="7F7F7F"/>
      </w:pBdr>
      <w:autoSpaceDE/>
      <w:autoSpaceDN/>
      <w:spacing w:before="100" w:beforeAutospacing="1" w:after="100" w:afterAutospacing="1"/>
      <w:textAlignment w:val="top"/>
    </w:pPr>
    <w:rPr>
      <w:rFonts w:ascii="Verdana" w:hAnsi="Verdana"/>
      <w:i/>
      <w:iCs/>
      <w:sz w:val="16"/>
      <w:szCs w:val="16"/>
      <w:lang w:bidi="ar-SA"/>
    </w:rPr>
  </w:style>
  <w:style w:type="paragraph" w:customStyle="1" w:styleId="xl88">
    <w:name w:val="xl88"/>
    <w:basedOn w:val="Normale"/>
    <w:rsid w:val="00B312AC"/>
    <w:pPr>
      <w:widowControl/>
      <w:pBdr>
        <w:top w:val="single" w:sz="4" w:space="0" w:color="7F7F7F"/>
        <w:bottom w:val="single" w:sz="4" w:space="0" w:color="7F7F7F"/>
      </w:pBdr>
      <w:autoSpaceDE/>
      <w:autoSpaceDN/>
      <w:spacing w:before="100" w:beforeAutospacing="1" w:after="100" w:afterAutospacing="1"/>
      <w:jc w:val="center"/>
      <w:textAlignment w:val="top"/>
    </w:pPr>
    <w:rPr>
      <w:rFonts w:ascii="Verdana" w:hAnsi="Verdana"/>
      <w:sz w:val="16"/>
      <w:szCs w:val="16"/>
      <w:lang w:bidi="ar-SA"/>
    </w:rPr>
  </w:style>
  <w:style w:type="paragraph" w:customStyle="1" w:styleId="xl89">
    <w:name w:val="xl89"/>
    <w:basedOn w:val="Normale"/>
    <w:rsid w:val="00B312AC"/>
    <w:pPr>
      <w:widowControl/>
      <w:pBdr>
        <w:top w:val="single" w:sz="4" w:space="0" w:color="7F7F7F"/>
        <w:bottom w:val="single" w:sz="4" w:space="0" w:color="7F7F7F"/>
      </w:pBdr>
      <w:autoSpaceDE/>
      <w:autoSpaceDN/>
      <w:spacing w:before="100" w:beforeAutospacing="1" w:after="100" w:afterAutospacing="1"/>
      <w:textAlignment w:val="top"/>
    </w:pPr>
    <w:rPr>
      <w:rFonts w:ascii="Verdana" w:hAnsi="Verdana"/>
      <w:i/>
      <w:iCs/>
      <w:sz w:val="16"/>
      <w:szCs w:val="16"/>
      <w:lang w:bidi="ar-SA"/>
    </w:rPr>
  </w:style>
  <w:style w:type="paragraph" w:customStyle="1" w:styleId="xl90">
    <w:name w:val="xl90"/>
    <w:basedOn w:val="Normale"/>
    <w:rsid w:val="00B312AC"/>
    <w:pPr>
      <w:widowControl/>
      <w:autoSpaceDE/>
      <w:autoSpaceDN/>
      <w:spacing w:before="100" w:beforeAutospacing="1" w:after="100" w:afterAutospacing="1"/>
      <w:textAlignment w:val="top"/>
    </w:pPr>
    <w:rPr>
      <w:rFonts w:ascii="Verdana" w:hAnsi="Verdana"/>
      <w:sz w:val="16"/>
      <w:szCs w:val="16"/>
      <w:lang w:bidi="ar-SA"/>
    </w:rPr>
  </w:style>
  <w:style w:type="paragraph" w:customStyle="1" w:styleId="xl91">
    <w:name w:val="xl91"/>
    <w:basedOn w:val="Normale"/>
    <w:rsid w:val="00B312AC"/>
    <w:pPr>
      <w:widowControl/>
      <w:pBdr>
        <w:top w:val="single" w:sz="4" w:space="0" w:color="7F7F7F"/>
      </w:pBdr>
      <w:autoSpaceDE/>
      <w:autoSpaceDN/>
      <w:spacing w:before="100" w:beforeAutospacing="1" w:after="100" w:afterAutospacing="1"/>
      <w:textAlignment w:val="top"/>
    </w:pPr>
    <w:rPr>
      <w:rFonts w:ascii="Verdana" w:hAnsi="Verdana"/>
      <w:i/>
      <w:iCs/>
      <w:sz w:val="16"/>
      <w:szCs w:val="16"/>
      <w:lang w:bidi="ar-SA"/>
    </w:rPr>
  </w:style>
  <w:style w:type="paragraph" w:customStyle="1" w:styleId="xl92">
    <w:name w:val="xl92"/>
    <w:basedOn w:val="Normale"/>
    <w:rsid w:val="00B312AC"/>
    <w:pPr>
      <w:widowControl/>
      <w:pBdr>
        <w:top w:val="single" w:sz="4" w:space="0" w:color="808080"/>
        <w:bottom w:val="single" w:sz="4" w:space="0" w:color="808080"/>
      </w:pBdr>
      <w:autoSpaceDE/>
      <w:autoSpaceDN/>
      <w:spacing w:before="100" w:beforeAutospacing="1" w:after="100" w:afterAutospacing="1"/>
      <w:textAlignment w:val="top"/>
    </w:pPr>
    <w:rPr>
      <w:rFonts w:ascii="Verdana" w:hAnsi="Verdana"/>
      <w:sz w:val="16"/>
      <w:szCs w:val="16"/>
      <w:lang w:bidi="ar-SA"/>
    </w:rPr>
  </w:style>
  <w:style w:type="paragraph" w:customStyle="1" w:styleId="xl93">
    <w:name w:val="xl93"/>
    <w:basedOn w:val="Normale"/>
    <w:rsid w:val="00B312AC"/>
    <w:pPr>
      <w:widowControl/>
      <w:pBdr>
        <w:top w:val="single" w:sz="4" w:space="0" w:color="808080"/>
        <w:bottom w:val="single" w:sz="4" w:space="0" w:color="808080"/>
      </w:pBdr>
      <w:autoSpaceDE/>
      <w:autoSpaceDN/>
      <w:spacing w:before="100" w:beforeAutospacing="1" w:after="100" w:afterAutospacing="1"/>
      <w:textAlignment w:val="top"/>
    </w:pPr>
    <w:rPr>
      <w:rFonts w:ascii="Verdana" w:hAnsi="Verdana"/>
      <w:i/>
      <w:iCs/>
      <w:sz w:val="16"/>
      <w:szCs w:val="16"/>
      <w:lang w:bidi="ar-SA"/>
    </w:rPr>
  </w:style>
  <w:style w:type="paragraph" w:customStyle="1" w:styleId="xl94">
    <w:name w:val="xl94"/>
    <w:basedOn w:val="Normale"/>
    <w:rsid w:val="00B312AC"/>
    <w:pPr>
      <w:widowControl/>
      <w:pBdr>
        <w:top w:val="single" w:sz="4" w:space="0" w:color="808080"/>
        <w:bottom w:val="single" w:sz="4" w:space="0" w:color="808080"/>
      </w:pBdr>
      <w:autoSpaceDE/>
      <w:autoSpaceDN/>
      <w:spacing w:before="100" w:beforeAutospacing="1" w:after="100" w:afterAutospacing="1"/>
      <w:jc w:val="center"/>
      <w:textAlignment w:val="top"/>
    </w:pPr>
    <w:rPr>
      <w:rFonts w:ascii="Verdana" w:hAnsi="Verdana"/>
      <w:sz w:val="16"/>
      <w:szCs w:val="16"/>
      <w:lang w:bidi="ar-SA"/>
    </w:rPr>
  </w:style>
  <w:style w:type="paragraph" w:customStyle="1" w:styleId="xl95">
    <w:name w:val="xl95"/>
    <w:basedOn w:val="Normale"/>
    <w:rsid w:val="00B312AC"/>
    <w:pPr>
      <w:widowControl/>
      <w:pBdr>
        <w:top w:val="single" w:sz="4" w:space="0" w:color="808080"/>
        <w:bottom w:val="single" w:sz="4" w:space="0" w:color="808080"/>
      </w:pBdr>
      <w:autoSpaceDE/>
      <w:autoSpaceDN/>
      <w:spacing w:before="100" w:beforeAutospacing="1" w:after="100" w:afterAutospacing="1"/>
      <w:textAlignment w:val="top"/>
    </w:pPr>
    <w:rPr>
      <w:rFonts w:ascii="Verdana" w:hAnsi="Verdana"/>
      <w:sz w:val="16"/>
      <w:szCs w:val="16"/>
      <w:lang w:bidi="ar-SA"/>
    </w:rPr>
  </w:style>
  <w:style w:type="paragraph" w:customStyle="1" w:styleId="xl96">
    <w:name w:val="xl96"/>
    <w:basedOn w:val="Normale"/>
    <w:rsid w:val="00B312AC"/>
    <w:pPr>
      <w:widowControl/>
      <w:autoSpaceDE/>
      <w:autoSpaceDN/>
      <w:spacing w:before="100" w:beforeAutospacing="1" w:after="100" w:afterAutospacing="1"/>
      <w:textAlignment w:val="top"/>
    </w:pPr>
    <w:rPr>
      <w:rFonts w:ascii="Verdana" w:hAnsi="Verdana"/>
      <w:i/>
      <w:iCs/>
      <w:sz w:val="16"/>
      <w:szCs w:val="16"/>
      <w:lang w:bidi="ar-SA"/>
    </w:rPr>
  </w:style>
  <w:style w:type="paragraph" w:customStyle="1" w:styleId="xl97">
    <w:name w:val="xl97"/>
    <w:basedOn w:val="Normale"/>
    <w:rsid w:val="00B312AC"/>
    <w:pPr>
      <w:widowControl/>
      <w:pBdr>
        <w:top w:val="single" w:sz="4" w:space="0" w:color="7F7F7F"/>
        <w:bottom w:val="single" w:sz="4" w:space="0" w:color="7F7F7F"/>
      </w:pBdr>
      <w:autoSpaceDE/>
      <w:autoSpaceDN/>
      <w:spacing w:before="100" w:beforeAutospacing="1" w:after="100" w:afterAutospacing="1"/>
      <w:textAlignment w:val="top"/>
    </w:pPr>
    <w:rPr>
      <w:rFonts w:ascii="Verdana" w:hAnsi="Verdana"/>
      <w:sz w:val="16"/>
      <w:szCs w:val="16"/>
      <w:lang w:bidi="ar-SA"/>
    </w:rPr>
  </w:style>
  <w:style w:type="paragraph" w:customStyle="1" w:styleId="xl98">
    <w:name w:val="xl98"/>
    <w:basedOn w:val="Normale"/>
    <w:rsid w:val="00B312AC"/>
    <w:pPr>
      <w:widowControl/>
      <w:pBdr>
        <w:top w:val="single" w:sz="4" w:space="0" w:color="7F7F7F"/>
        <w:bottom w:val="single" w:sz="4" w:space="0" w:color="7F7F7F"/>
      </w:pBdr>
      <w:autoSpaceDE/>
      <w:autoSpaceDN/>
      <w:spacing w:before="100" w:beforeAutospacing="1" w:after="100" w:afterAutospacing="1"/>
      <w:textAlignment w:val="top"/>
    </w:pPr>
    <w:rPr>
      <w:rFonts w:ascii="Verdana" w:hAnsi="Verdana"/>
      <w:sz w:val="16"/>
      <w:szCs w:val="16"/>
      <w:lang w:bidi="ar-SA"/>
    </w:rPr>
  </w:style>
  <w:style w:type="paragraph" w:customStyle="1" w:styleId="font5">
    <w:name w:val="font5"/>
    <w:basedOn w:val="Normale"/>
    <w:rsid w:val="000B7824"/>
    <w:pPr>
      <w:widowControl/>
      <w:autoSpaceDE/>
      <w:autoSpaceDN/>
      <w:spacing w:before="100" w:beforeAutospacing="1" w:after="100" w:afterAutospacing="1"/>
    </w:pPr>
    <w:rPr>
      <w:rFonts w:ascii="Verdana" w:hAnsi="Verdana"/>
      <w:color w:val="000000"/>
      <w:sz w:val="16"/>
      <w:szCs w:val="16"/>
      <w:lang w:bidi="ar-SA"/>
    </w:rPr>
  </w:style>
  <w:style w:type="paragraph" w:customStyle="1" w:styleId="font6">
    <w:name w:val="font6"/>
    <w:basedOn w:val="Normale"/>
    <w:rsid w:val="000B7824"/>
    <w:pPr>
      <w:widowControl/>
      <w:autoSpaceDE/>
      <w:autoSpaceDN/>
      <w:spacing w:before="100" w:beforeAutospacing="1" w:after="100" w:afterAutospacing="1"/>
    </w:pPr>
    <w:rPr>
      <w:rFonts w:ascii="Calibri" w:hAnsi="Calibri" w:cs="Calibri"/>
      <w:lang w:bidi="ar-SA"/>
    </w:rPr>
  </w:style>
  <w:style w:type="paragraph" w:customStyle="1" w:styleId="font7">
    <w:name w:val="font7"/>
    <w:basedOn w:val="Normale"/>
    <w:rsid w:val="000B7824"/>
    <w:pPr>
      <w:widowControl/>
      <w:autoSpaceDE/>
      <w:autoSpaceDN/>
      <w:spacing w:before="100" w:beforeAutospacing="1" w:after="100" w:afterAutospacing="1"/>
    </w:pPr>
    <w:rPr>
      <w:rFonts w:ascii="Verdana" w:hAnsi="Verdana"/>
      <w:i/>
      <w:iCs/>
      <w:sz w:val="16"/>
      <w:szCs w:val="16"/>
      <w:lang w:bidi="ar-SA"/>
    </w:rPr>
  </w:style>
  <w:style w:type="paragraph" w:customStyle="1" w:styleId="font8">
    <w:name w:val="font8"/>
    <w:basedOn w:val="Normale"/>
    <w:rsid w:val="000B7824"/>
    <w:pPr>
      <w:widowControl/>
      <w:autoSpaceDE/>
      <w:autoSpaceDN/>
      <w:spacing w:before="100" w:beforeAutospacing="1" w:after="100" w:afterAutospacing="1"/>
    </w:pPr>
    <w:rPr>
      <w:rFonts w:ascii="Verdana" w:hAnsi="Verdana"/>
      <w:i/>
      <w:iCs/>
      <w:sz w:val="16"/>
      <w:szCs w:val="16"/>
      <w:lang w:bidi="ar-SA"/>
    </w:rPr>
  </w:style>
  <w:style w:type="paragraph" w:customStyle="1" w:styleId="font9">
    <w:name w:val="font9"/>
    <w:basedOn w:val="Normale"/>
    <w:rsid w:val="000B7824"/>
    <w:pPr>
      <w:widowControl/>
      <w:autoSpaceDE/>
      <w:autoSpaceDN/>
      <w:spacing w:before="100" w:beforeAutospacing="1" w:after="100" w:afterAutospacing="1"/>
    </w:pPr>
    <w:rPr>
      <w:rFonts w:ascii="Calibri" w:hAnsi="Calibri" w:cs="Calibri"/>
      <w:b/>
      <w:bCs/>
      <w:lang w:bidi="ar-SA"/>
    </w:rPr>
  </w:style>
  <w:style w:type="paragraph" w:customStyle="1" w:styleId="xl99">
    <w:name w:val="xl99"/>
    <w:basedOn w:val="Normale"/>
    <w:rsid w:val="000B7824"/>
    <w:pPr>
      <w:widowControl/>
      <w:pBdr>
        <w:top w:val="single" w:sz="4" w:space="0" w:color="808080"/>
        <w:bottom w:val="single" w:sz="4" w:space="0" w:color="808080"/>
      </w:pBdr>
      <w:shd w:val="clear" w:color="000000" w:fill="D8D8D8"/>
      <w:autoSpaceDE/>
      <w:autoSpaceDN/>
      <w:spacing w:before="100" w:beforeAutospacing="1" w:after="100" w:afterAutospacing="1"/>
    </w:pPr>
    <w:rPr>
      <w:sz w:val="24"/>
      <w:szCs w:val="24"/>
      <w:lang w:bidi="ar-SA"/>
    </w:rPr>
  </w:style>
  <w:style w:type="paragraph" w:customStyle="1" w:styleId="xl100">
    <w:name w:val="xl100"/>
    <w:basedOn w:val="Normale"/>
    <w:rsid w:val="000B7824"/>
    <w:pPr>
      <w:widowControl/>
      <w:shd w:val="clear" w:color="000000" w:fill="D8D8D8"/>
      <w:autoSpaceDE/>
      <w:autoSpaceDN/>
      <w:spacing w:before="100" w:beforeAutospacing="1" w:after="100" w:afterAutospacing="1"/>
    </w:pPr>
    <w:rPr>
      <w:color w:val="808080"/>
      <w:sz w:val="24"/>
      <w:szCs w:val="24"/>
      <w:lang w:bidi="ar-SA"/>
    </w:rPr>
  </w:style>
  <w:style w:type="paragraph" w:customStyle="1" w:styleId="xl101">
    <w:name w:val="xl101"/>
    <w:basedOn w:val="Normale"/>
    <w:rsid w:val="000B7824"/>
    <w:pPr>
      <w:widowControl/>
      <w:shd w:val="clear" w:color="000000" w:fill="D8D8D8"/>
      <w:autoSpaceDE/>
      <w:autoSpaceDN/>
      <w:spacing w:before="100" w:beforeAutospacing="1" w:after="100" w:afterAutospacing="1"/>
    </w:pPr>
    <w:rPr>
      <w:sz w:val="24"/>
      <w:szCs w:val="24"/>
      <w:lang w:bidi="ar-SA"/>
    </w:rPr>
  </w:style>
  <w:style w:type="paragraph" w:customStyle="1" w:styleId="xl102">
    <w:name w:val="xl102"/>
    <w:basedOn w:val="Normale"/>
    <w:rsid w:val="000B7824"/>
    <w:pPr>
      <w:widowControl/>
      <w:shd w:val="clear" w:color="000000" w:fill="D8D8D8"/>
      <w:autoSpaceDE/>
      <w:autoSpaceDN/>
      <w:spacing w:before="100" w:beforeAutospacing="1" w:after="100" w:afterAutospacing="1"/>
    </w:pPr>
    <w:rPr>
      <w:color w:val="000000"/>
      <w:sz w:val="24"/>
      <w:szCs w:val="24"/>
      <w:lang w:bidi="ar-SA"/>
    </w:rPr>
  </w:style>
  <w:style w:type="paragraph" w:customStyle="1" w:styleId="xl103">
    <w:name w:val="xl103"/>
    <w:basedOn w:val="Normale"/>
    <w:rsid w:val="000B7824"/>
    <w:pPr>
      <w:widowControl/>
      <w:pBdr>
        <w:top w:val="single" w:sz="4" w:space="0" w:color="808080"/>
        <w:bottom w:val="single" w:sz="4" w:space="0" w:color="808080"/>
      </w:pBdr>
      <w:autoSpaceDE/>
      <w:autoSpaceDN/>
      <w:spacing w:before="100" w:beforeAutospacing="1" w:after="100" w:afterAutospacing="1"/>
    </w:pPr>
    <w:rPr>
      <w:color w:val="808080"/>
      <w:sz w:val="24"/>
      <w:szCs w:val="24"/>
      <w:lang w:bidi="ar-SA"/>
    </w:rPr>
  </w:style>
  <w:style w:type="paragraph" w:customStyle="1" w:styleId="xl104">
    <w:name w:val="xl104"/>
    <w:basedOn w:val="Normale"/>
    <w:rsid w:val="000B7824"/>
    <w:pPr>
      <w:widowControl/>
      <w:pBdr>
        <w:top w:val="single" w:sz="4" w:space="0" w:color="808080"/>
        <w:bottom w:val="single" w:sz="4" w:space="0" w:color="808080"/>
      </w:pBdr>
      <w:autoSpaceDE/>
      <w:autoSpaceDN/>
      <w:spacing w:before="100" w:beforeAutospacing="1" w:after="100" w:afterAutospacing="1"/>
    </w:pPr>
    <w:rPr>
      <w:color w:val="FF0000"/>
      <w:sz w:val="24"/>
      <w:szCs w:val="24"/>
      <w:lang w:bidi="ar-SA"/>
    </w:rPr>
  </w:style>
  <w:style w:type="paragraph" w:customStyle="1" w:styleId="xl105">
    <w:name w:val="xl105"/>
    <w:basedOn w:val="Normale"/>
    <w:rsid w:val="000B7824"/>
    <w:pPr>
      <w:widowControl/>
      <w:pBdr>
        <w:top w:val="single" w:sz="4" w:space="0" w:color="808080"/>
        <w:bottom w:val="single" w:sz="4" w:space="0" w:color="808080"/>
      </w:pBdr>
      <w:autoSpaceDE/>
      <w:autoSpaceDN/>
      <w:spacing w:before="100" w:beforeAutospacing="1" w:after="100" w:afterAutospacing="1"/>
    </w:pPr>
    <w:rPr>
      <w:color w:val="FF0000"/>
      <w:sz w:val="24"/>
      <w:szCs w:val="24"/>
      <w:lang w:bidi="ar-SA"/>
    </w:rPr>
  </w:style>
  <w:style w:type="paragraph" w:customStyle="1" w:styleId="xl106">
    <w:name w:val="xl106"/>
    <w:basedOn w:val="Normale"/>
    <w:rsid w:val="000B7824"/>
    <w:pPr>
      <w:widowControl/>
      <w:pBdr>
        <w:top w:val="single" w:sz="4" w:space="0" w:color="808080"/>
        <w:bottom w:val="single" w:sz="4" w:space="0" w:color="808080"/>
      </w:pBdr>
      <w:autoSpaceDE/>
      <w:autoSpaceDN/>
      <w:spacing w:before="100" w:beforeAutospacing="1" w:after="100" w:afterAutospacing="1"/>
    </w:pPr>
    <w:rPr>
      <w:color w:val="00B0F0"/>
      <w:sz w:val="24"/>
      <w:szCs w:val="24"/>
      <w:lang w:bidi="ar-SA"/>
    </w:rPr>
  </w:style>
  <w:style w:type="paragraph" w:customStyle="1" w:styleId="xl107">
    <w:name w:val="xl107"/>
    <w:basedOn w:val="Normale"/>
    <w:rsid w:val="000B7824"/>
    <w:pPr>
      <w:widowControl/>
      <w:autoSpaceDE/>
      <w:autoSpaceDN/>
      <w:spacing w:before="100" w:beforeAutospacing="1" w:after="100" w:afterAutospacing="1"/>
    </w:pPr>
    <w:rPr>
      <w:color w:val="00B0F0"/>
      <w:sz w:val="24"/>
      <w:szCs w:val="24"/>
      <w:lang w:bidi="ar-SA"/>
    </w:rPr>
  </w:style>
  <w:style w:type="paragraph" w:customStyle="1" w:styleId="xl108">
    <w:name w:val="xl108"/>
    <w:basedOn w:val="Normale"/>
    <w:rsid w:val="000B7824"/>
    <w:pPr>
      <w:widowControl/>
      <w:autoSpaceDE/>
      <w:autoSpaceDN/>
      <w:spacing w:before="100" w:beforeAutospacing="1" w:after="100" w:afterAutospacing="1"/>
    </w:pPr>
    <w:rPr>
      <w:color w:val="7F7F7F"/>
      <w:sz w:val="24"/>
      <w:szCs w:val="24"/>
      <w:lang w:bidi="ar-SA"/>
    </w:rPr>
  </w:style>
  <w:style w:type="paragraph" w:customStyle="1" w:styleId="xl109">
    <w:name w:val="xl109"/>
    <w:basedOn w:val="Normale"/>
    <w:rsid w:val="000B7824"/>
    <w:pPr>
      <w:widowControl/>
      <w:shd w:val="clear" w:color="000000" w:fill="FFC000"/>
      <w:autoSpaceDE/>
      <w:autoSpaceDN/>
      <w:spacing w:before="100" w:beforeAutospacing="1" w:after="100" w:afterAutospacing="1"/>
    </w:pPr>
    <w:rPr>
      <w:color w:val="808080"/>
      <w:sz w:val="24"/>
      <w:szCs w:val="24"/>
      <w:lang w:bidi="ar-SA"/>
    </w:rPr>
  </w:style>
  <w:style w:type="paragraph" w:customStyle="1" w:styleId="xl110">
    <w:name w:val="xl110"/>
    <w:basedOn w:val="Normale"/>
    <w:rsid w:val="000B7824"/>
    <w:pPr>
      <w:widowControl/>
      <w:shd w:val="clear" w:color="000000" w:fill="FFC000"/>
      <w:autoSpaceDE/>
      <w:autoSpaceDN/>
      <w:spacing w:before="100" w:beforeAutospacing="1" w:after="100" w:afterAutospacing="1"/>
    </w:pPr>
    <w:rPr>
      <w:color w:val="808080"/>
      <w:sz w:val="24"/>
      <w:szCs w:val="24"/>
      <w:lang w:bidi="ar-SA"/>
    </w:rPr>
  </w:style>
  <w:style w:type="paragraph" w:customStyle="1" w:styleId="xl111">
    <w:name w:val="xl111"/>
    <w:basedOn w:val="Normale"/>
    <w:rsid w:val="000B7824"/>
    <w:pPr>
      <w:widowControl/>
      <w:pBdr>
        <w:top w:val="single" w:sz="4" w:space="0" w:color="7F7F7F"/>
        <w:bottom w:val="single" w:sz="4" w:space="0" w:color="7F7F7F"/>
      </w:pBdr>
      <w:autoSpaceDE/>
      <w:autoSpaceDN/>
      <w:spacing w:before="100" w:beforeAutospacing="1" w:after="100" w:afterAutospacing="1"/>
    </w:pPr>
    <w:rPr>
      <w:color w:val="808080"/>
      <w:sz w:val="24"/>
      <w:szCs w:val="24"/>
      <w:lang w:bidi="ar-SA"/>
    </w:rPr>
  </w:style>
  <w:style w:type="paragraph" w:customStyle="1" w:styleId="xl112">
    <w:name w:val="xl112"/>
    <w:basedOn w:val="Normale"/>
    <w:rsid w:val="000B7824"/>
    <w:pPr>
      <w:widowControl/>
      <w:pBdr>
        <w:top w:val="single" w:sz="4" w:space="0" w:color="808080"/>
        <w:bottom w:val="single" w:sz="4" w:space="0" w:color="808080"/>
      </w:pBdr>
      <w:shd w:val="clear" w:color="000000" w:fill="FFC000"/>
      <w:autoSpaceDE/>
      <w:autoSpaceDN/>
      <w:spacing w:before="100" w:beforeAutospacing="1" w:after="100" w:afterAutospacing="1"/>
    </w:pPr>
    <w:rPr>
      <w:sz w:val="24"/>
      <w:szCs w:val="24"/>
      <w:lang w:bidi="ar-SA"/>
    </w:rPr>
  </w:style>
  <w:style w:type="paragraph" w:customStyle="1" w:styleId="xl113">
    <w:name w:val="xl113"/>
    <w:basedOn w:val="Normale"/>
    <w:rsid w:val="000B7824"/>
    <w:pPr>
      <w:widowControl/>
      <w:pBdr>
        <w:top w:val="single" w:sz="4" w:space="0" w:color="808080"/>
        <w:bottom w:val="single" w:sz="4" w:space="0" w:color="808080"/>
      </w:pBdr>
      <w:autoSpaceDE/>
      <w:autoSpaceDN/>
      <w:spacing w:before="100" w:beforeAutospacing="1" w:after="100" w:afterAutospacing="1"/>
    </w:pPr>
    <w:rPr>
      <w:color w:val="808080"/>
      <w:sz w:val="24"/>
      <w:szCs w:val="24"/>
      <w:lang w:bidi="ar-SA"/>
    </w:rPr>
  </w:style>
  <w:style w:type="paragraph" w:customStyle="1" w:styleId="xl114">
    <w:name w:val="xl114"/>
    <w:basedOn w:val="Normale"/>
    <w:rsid w:val="000B7824"/>
    <w:pPr>
      <w:widowControl/>
      <w:autoSpaceDE/>
      <w:autoSpaceDN/>
      <w:spacing w:before="100" w:beforeAutospacing="1" w:after="100" w:afterAutospacing="1"/>
      <w:textAlignment w:val="center"/>
    </w:pPr>
    <w:rPr>
      <w:color w:val="000000"/>
      <w:sz w:val="24"/>
      <w:szCs w:val="24"/>
      <w:lang w:bidi="ar-SA"/>
    </w:rPr>
  </w:style>
  <w:style w:type="paragraph" w:customStyle="1" w:styleId="xl115">
    <w:name w:val="xl115"/>
    <w:basedOn w:val="Normale"/>
    <w:rsid w:val="000B7824"/>
    <w:pPr>
      <w:widowControl/>
      <w:autoSpaceDE/>
      <w:autoSpaceDN/>
      <w:spacing w:before="100" w:beforeAutospacing="1" w:after="100" w:afterAutospacing="1"/>
      <w:textAlignment w:val="center"/>
    </w:pPr>
    <w:rPr>
      <w:i/>
      <w:iCs/>
      <w:color w:val="000000"/>
      <w:sz w:val="24"/>
      <w:szCs w:val="24"/>
      <w:lang w:bidi="ar-SA"/>
    </w:rPr>
  </w:style>
  <w:style w:type="paragraph" w:customStyle="1" w:styleId="xl116">
    <w:name w:val="xl116"/>
    <w:basedOn w:val="Normale"/>
    <w:rsid w:val="000B7824"/>
    <w:pPr>
      <w:widowControl/>
      <w:autoSpaceDE/>
      <w:autoSpaceDN/>
      <w:spacing w:before="100" w:beforeAutospacing="1" w:after="100" w:afterAutospacing="1"/>
      <w:jc w:val="center"/>
      <w:textAlignment w:val="center"/>
    </w:pPr>
    <w:rPr>
      <w:color w:val="000000"/>
      <w:sz w:val="24"/>
      <w:szCs w:val="24"/>
      <w:lang w:bidi="ar-SA"/>
    </w:rPr>
  </w:style>
  <w:style w:type="paragraph" w:customStyle="1" w:styleId="xl117">
    <w:name w:val="xl117"/>
    <w:basedOn w:val="Normale"/>
    <w:rsid w:val="000B7824"/>
    <w:pPr>
      <w:widowControl/>
      <w:autoSpaceDE/>
      <w:autoSpaceDN/>
      <w:spacing w:before="100" w:beforeAutospacing="1" w:after="100" w:afterAutospacing="1"/>
    </w:pPr>
    <w:rPr>
      <w:color w:val="000000"/>
      <w:sz w:val="24"/>
      <w:szCs w:val="24"/>
      <w:lang w:bidi="ar-SA"/>
    </w:rPr>
  </w:style>
  <w:style w:type="paragraph" w:customStyle="1" w:styleId="xl118">
    <w:name w:val="xl118"/>
    <w:basedOn w:val="Normale"/>
    <w:rsid w:val="000B7824"/>
    <w:pPr>
      <w:widowControl/>
      <w:pBdr>
        <w:top w:val="single" w:sz="4" w:space="0" w:color="808080"/>
        <w:bottom w:val="single" w:sz="4" w:space="0" w:color="808080"/>
      </w:pBdr>
      <w:autoSpaceDE/>
      <w:autoSpaceDN/>
      <w:spacing w:before="100" w:beforeAutospacing="1" w:after="100" w:afterAutospacing="1"/>
    </w:pPr>
    <w:rPr>
      <w:color w:val="000000"/>
      <w:sz w:val="24"/>
      <w:szCs w:val="24"/>
      <w:lang w:bidi="ar-SA"/>
    </w:rPr>
  </w:style>
  <w:style w:type="paragraph" w:customStyle="1" w:styleId="xl119">
    <w:name w:val="xl119"/>
    <w:basedOn w:val="Normale"/>
    <w:rsid w:val="000B7824"/>
    <w:pPr>
      <w:widowControl/>
      <w:pBdr>
        <w:top w:val="single" w:sz="4" w:space="0" w:color="808080"/>
        <w:bottom w:val="single" w:sz="4" w:space="0" w:color="808080"/>
      </w:pBdr>
      <w:autoSpaceDE/>
      <w:autoSpaceDN/>
      <w:spacing w:before="100" w:beforeAutospacing="1" w:after="100" w:afterAutospacing="1"/>
    </w:pPr>
    <w:rPr>
      <w:color w:val="000000"/>
      <w:sz w:val="24"/>
      <w:szCs w:val="24"/>
      <w:lang w:bidi="ar-SA"/>
    </w:rPr>
  </w:style>
  <w:style w:type="paragraph" w:customStyle="1" w:styleId="xl120">
    <w:name w:val="xl120"/>
    <w:basedOn w:val="Normale"/>
    <w:rsid w:val="000B7824"/>
    <w:pPr>
      <w:widowControl/>
      <w:pBdr>
        <w:top w:val="single" w:sz="4" w:space="0" w:color="808080"/>
        <w:bottom w:val="single" w:sz="4" w:space="0" w:color="808080"/>
      </w:pBdr>
      <w:shd w:val="clear" w:color="000000" w:fill="FFFF00"/>
      <w:autoSpaceDE/>
      <w:autoSpaceDN/>
      <w:spacing w:before="100" w:beforeAutospacing="1" w:after="100" w:afterAutospacing="1"/>
    </w:pPr>
    <w:rPr>
      <w:color w:val="000000"/>
      <w:sz w:val="24"/>
      <w:szCs w:val="24"/>
      <w:lang w:bidi="ar-SA"/>
    </w:rPr>
  </w:style>
  <w:style w:type="paragraph" w:customStyle="1" w:styleId="xl121">
    <w:name w:val="xl121"/>
    <w:basedOn w:val="Normale"/>
    <w:rsid w:val="000B7824"/>
    <w:pPr>
      <w:widowControl/>
      <w:pBdr>
        <w:top w:val="single" w:sz="4" w:space="0" w:color="808080"/>
        <w:bottom w:val="single" w:sz="4" w:space="0" w:color="808080"/>
      </w:pBdr>
      <w:shd w:val="clear" w:color="000000" w:fill="FFFF00"/>
      <w:autoSpaceDE/>
      <w:autoSpaceDN/>
      <w:spacing w:before="100" w:beforeAutospacing="1" w:after="100" w:afterAutospacing="1"/>
    </w:pPr>
    <w:rPr>
      <w:b/>
      <w:bCs/>
      <w:color w:val="000000"/>
      <w:sz w:val="24"/>
      <w:szCs w:val="24"/>
      <w:lang w:bidi="ar-SA"/>
    </w:rPr>
  </w:style>
  <w:style w:type="paragraph" w:customStyle="1" w:styleId="xl122">
    <w:name w:val="xl122"/>
    <w:basedOn w:val="Normale"/>
    <w:rsid w:val="000B7824"/>
    <w:pPr>
      <w:widowControl/>
      <w:pBdr>
        <w:top w:val="single" w:sz="4" w:space="0" w:color="808080"/>
        <w:bottom w:val="single" w:sz="4" w:space="0" w:color="808080"/>
      </w:pBdr>
      <w:autoSpaceDE/>
      <w:autoSpaceDN/>
      <w:spacing w:before="100" w:beforeAutospacing="1" w:after="100" w:afterAutospacing="1"/>
    </w:pPr>
    <w:rPr>
      <w:color w:val="000000"/>
      <w:sz w:val="24"/>
      <w:szCs w:val="24"/>
      <w:lang w:bidi="ar-SA"/>
    </w:rPr>
  </w:style>
  <w:style w:type="paragraph" w:customStyle="1" w:styleId="xl123">
    <w:name w:val="xl123"/>
    <w:basedOn w:val="Normale"/>
    <w:rsid w:val="000B7824"/>
    <w:pPr>
      <w:widowControl/>
      <w:pBdr>
        <w:top w:val="single" w:sz="4" w:space="0" w:color="7F7F7F"/>
        <w:bottom w:val="single" w:sz="4" w:space="0" w:color="7F7F7F"/>
      </w:pBdr>
      <w:autoSpaceDE/>
      <w:autoSpaceDN/>
      <w:spacing w:before="100" w:beforeAutospacing="1" w:after="100" w:afterAutospacing="1"/>
    </w:pPr>
    <w:rPr>
      <w:color w:val="000000"/>
      <w:sz w:val="24"/>
      <w:szCs w:val="24"/>
      <w:lang w:bidi="ar-SA"/>
    </w:rPr>
  </w:style>
  <w:style w:type="paragraph" w:customStyle="1" w:styleId="xl124">
    <w:name w:val="xl124"/>
    <w:basedOn w:val="Normale"/>
    <w:rsid w:val="000B7824"/>
    <w:pPr>
      <w:widowControl/>
      <w:pBdr>
        <w:top w:val="single" w:sz="4" w:space="0" w:color="808080"/>
        <w:bottom w:val="single" w:sz="4" w:space="0" w:color="808080"/>
      </w:pBdr>
      <w:autoSpaceDE/>
      <w:autoSpaceDN/>
      <w:spacing w:before="100" w:beforeAutospacing="1" w:after="100" w:afterAutospacing="1"/>
    </w:pPr>
    <w:rPr>
      <w:sz w:val="24"/>
      <w:szCs w:val="24"/>
      <w:lang w:bidi="ar-SA"/>
    </w:rPr>
  </w:style>
  <w:style w:type="paragraph" w:customStyle="1" w:styleId="xl125">
    <w:name w:val="xl125"/>
    <w:basedOn w:val="Normale"/>
    <w:rsid w:val="000B7824"/>
    <w:pPr>
      <w:widowControl/>
      <w:pBdr>
        <w:top w:val="single" w:sz="4" w:space="0" w:color="808080"/>
        <w:bottom w:val="single" w:sz="4" w:space="0" w:color="808080"/>
      </w:pBdr>
      <w:autoSpaceDE/>
      <w:autoSpaceDN/>
      <w:spacing w:before="100" w:beforeAutospacing="1" w:after="100" w:afterAutospacing="1"/>
    </w:pPr>
    <w:rPr>
      <w:sz w:val="24"/>
      <w:szCs w:val="24"/>
      <w:lang w:bidi="ar-SA"/>
    </w:rPr>
  </w:style>
  <w:style w:type="paragraph" w:customStyle="1" w:styleId="xl126">
    <w:name w:val="xl126"/>
    <w:basedOn w:val="Normale"/>
    <w:rsid w:val="000B7824"/>
    <w:pPr>
      <w:widowControl/>
      <w:pBdr>
        <w:top w:val="single" w:sz="4" w:space="0" w:color="808080"/>
        <w:bottom w:val="single" w:sz="4" w:space="0" w:color="808080"/>
      </w:pBdr>
      <w:autoSpaceDE/>
      <w:autoSpaceDN/>
      <w:spacing w:before="100" w:beforeAutospacing="1" w:after="100" w:afterAutospacing="1"/>
    </w:pPr>
    <w:rPr>
      <w:i/>
      <w:iCs/>
      <w:sz w:val="24"/>
      <w:szCs w:val="24"/>
      <w:lang w:bidi="ar-SA"/>
    </w:rPr>
  </w:style>
  <w:style w:type="paragraph" w:customStyle="1" w:styleId="xl127">
    <w:name w:val="xl127"/>
    <w:basedOn w:val="Normale"/>
    <w:rsid w:val="000B7824"/>
    <w:pPr>
      <w:widowControl/>
      <w:pBdr>
        <w:top w:val="single" w:sz="4" w:space="0" w:color="808080"/>
        <w:bottom w:val="single" w:sz="4" w:space="0" w:color="808080"/>
      </w:pBdr>
      <w:autoSpaceDE/>
      <w:autoSpaceDN/>
      <w:spacing w:before="100" w:beforeAutospacing="1" w:after="100" w:afterAutospacing="1"/>
      <w:jc w:val="center"/>
    </w:pPr>
    <w:rPr>
      <w:sz w:val="24"/>
      <w:szCs w:val="24"/>
      <w:lang w:bidi="ar-SA"/>
    </w:rPr>
  </w:style>
  <w:style w:type="paragraph" w:customStyle="1" w:styleId="xl128">
    <w:name w:val="xl128"/>
    <w:basedOn w:val="Normale"/>
    <w:rsid w:val="000B7824"/>
    <w:pPr>
      <w:widowControl/>
      <w:pBdr>
        <w:top w:val="single" w:sz="4" w:space="0" w:color="808080"/>
        <w:bottom w:val="single" w:sz="4" w:space="0" w:color="808080"/>
      </w:pBdr>
      <w:autoSpaceDE/>
      <w:autoSpaceDN/>
      <w:spacing w:before="100" w:beforeAutospacing="1" w:after="100" w:afterAutospacing="1"/>
    </w:pPr>
    <w:rPr>
      <w:i/>
      <w:iCs/>
      <w:sz w:val="24"/>
      <w:szCs w:val="24"/>
      <w:lang w:bidi="ar-SA"/>
    </w:rPr>
  </w:style>
  <w:style w:type="paragraph" w:customStyle="1" w:styleId="xl129">
    <w:name w:val="xl129"/>
    <w:basedOn w:val="Normale"/>
    <w:rsid w:val="000B7824"/>
    <w:pPr>
      <w:widowControl/>
      <w:pBdr>
        <w:top w:val="single" w:sz="4" w:space="0" w:color="808080"/>
        <w:bottom w:val="single" w:sz="4" w:space="0" w:color="808080"/>
      </w:pBdr>
      <w:autoSpaceDE/>
      <w:autoSpaceDN/>
      <w:spacing w:before="100" w:beforeAutospacing="1" w:after="100" w:afterAutospacing="1"/>
      <w:jc w:val="center"/>
    </w:pPr>
    <w:rPr>
      <w:sz w:val="24"/>
      <w:szCs w:val="24"/>
      <w:lang w:bidi="ar-SA"/>
    </w:rPr>
  </w:style>
  <w:style w:type="paragraph" w:customStyle="1" w:styleId="xl130">
    <w:name w:val="xl130"/>
    <w:basedOn w:val="Normale"/>
    <w:rsid w:val="000B7824"/>
    <w:pPr>
      <w:widowControl/>
      <w:pBdr>
        <w:top w:val="single" w:sz="4" w:space="0" w:color="808080"/>
        <w:bottom w:val="single" w:sz="4" w:space="0" w:color="808080"/>
      </w:pBdr>
      <w:shd w:val="clear" w:color="000000" w:fill="FFFF00"/>
      <w:autoSpaceDE/>
      <w:autoSpaceDN/>
      <w:spacing w:before="100" w:beforeAutospacing="1" w:after="100" w:afterAutospacing="1"/>
    </w:pPr>
    <w:rPr>
      <w:i/>
      <w:iCs/>
      <w:sz w:val="24"/>
      <w:szCs w:val="24"/>
      <w:lang w:bidi="ar-SA"/>
    </w:rPr>
  </w:style>
  <w:style w:type="paragraph" w:customStyle="1" w:styleId="xl131">
    <w:name w:val="xl131"/>
    <w:basedOn w:val="Normale"/>
    <w:rsid w:val="000B7824"/>
    <w:pPr>
      <w:widowControl/>
      <w:pBdr>
        <w:top w:val="single" w:sz="4" w:space="0" w:color="808080"/>
        <w:bottom w:val="single" w:sz="4" w:space="0" w:color="808080"/>
      </w:pBdr>
      <w:shd w:val="clear" w:color="000000" w:fill="FFFF00"/>
      <w:autoSpaceDE/>
      <w:autoSpaceDN/>
      <w:spacing w:before="100" w:beforeAutospacing="1" w:after="100" w:afterAutospacing="1"/>
      <w:jc w:val="center"/>
    </w:pPr>
    <w:rPr>
      <w:sz w:val="24"/>
      <w:szCs w:val="24"/>
      <w:lang w:bidi="ar-SA"/>
    </w:rPr>
  </w:style>
  <w:style w:type="paragraph" w:customStyle="1" w:styleId="xl132">
    <w:name w:val="xl132"/>
    <w:basedOn w:val="Normale"/>
    <w:rsid w:val="000B7824"/>
    <w:pPr>
      <w:widowControl/>
      <w:autoSpaceDE/>
      <w:autoSpaceDN/>
      <w:spacing w:before="100" w:beforeAutospacing="1" w:after="100" w:afterAutospacing="1"/>
      <w:jc w:val="center"/>
    </w:pPr>
    <w:rPr>
      <w:sz w:val="24"/>
      <w:szCs w:val="24"/>
      <w:lang w:bidi="ar-SA"/>
    </w:rPr>
  </w:style>
  <w:style w:type="paragraph" w:customStyle="1" w:styleId="xl133">
    <w:name w:val="xl133"/>
    <w:basedOn w:val="Normale"/>
    <w:rsid w:val="000B7824"/>
    <w:pPr>
      <w:widowControl/>
      <w:pBdr>
        <w:top w:val="single" w:sz="4" w:space="0" w:color="808080"/>
        <w:bottom w:val="single" w:sz="4" w:space="0" w:color="808080"/>
      </w:pBdr>
      <w:autoSpaceDE/>
      <w:autoSpaceDN/>
      <w:spacing w:before="100" w:beforeAutospacing="1" w:after="100" w:afterAutospacing="1"/>
    </w:pPr>
    <w:rPr>
      <w:sz w:val="24"/>
      <w:szCs w:val="24"/>
      <w:lang w:bidi="ar-SA"/>
    </w:rPr>
  </w:style>
  <w:style w:type="paragraph" w:customStyle="1" w:styleId="xl134">
    <w:name w:val="xl134"/>
    <w:basedOn w:val="Normale"/>
    <w:rsid w:val="000B7824"/>
    <w:pPr>
      <w:widowControl/>
      <w:pBdr>
        <w:top w:val="single" w:sz="4" w:space="0" w:color="7F7F7F"/>
        <w:bottom w:val="single" w:sz="4" w:space="0" w:color="7F7F7F"/>
      </w:pBdr>
      <w:autoSpaceDE/>
      <w:autoSpaceDN/>
      <w:spacing w:before="100" w:beforeAutospacing="1" w:after="100" w:afterAutospacing="1"/>
    </w:pPr>
    <w:rPr>
      <w:sz w:val="24"/>
      <w:szCs w:val="24"/>
      <w:lang w:bidi="ar-SA"/>
    </w:rPr>
  </w:style>
  <w:style w:type="paragraph" w:customStyle="1" w:styleId="xl135">
    <w:name w:val="xl135"/>
    <w:basedOn w:val="Normale"/>
    <w:rsid w:val="000B7824"/>
    <w:pPr>
      <w:widowControl/>
      <w:pBdr>
        <w:top w:val="single" w:sz="4" w:space="0" w:color="808080"/>
        <w:bottom w:val="single" w:sz="4" w:space="0" w:color="808080"/>
      </w:pBdr>
      <w:autoSpaceDE/>
      <w:autoSpaceDN/>
      <w:spacing w:before="100" w:beforeAutospacing="1" w:after="100" w:afterAutospacing="1"/>
      <w:textAlignment w:val="center"/>
    </w:pPr>
    <w:rPr>
      <w:sz w:val="24"/>
      <w:szCs w:val="24"/>
      <w:lang w:bidi="ar-SA"/>
    </w:rPr>
  </w:style>
  <w:style w:type="paragraph" w:customStyle="1" w:styleId="xl136">
    <w:name w:val="xl136"/>
    <w:basedOn w:val="Normale"/>
    <w:rsid w:val="000B7824"/>
    <w:pPr>
      <w:widowControl/>
      <w:pBdr>
        <w:top w:val="single" w:sz="4" w:space="0" w:color="808080"/>
        <w:bottom w:val="single" w:sz="4" w:space="0" w:color="808080"/>
      </w:pBdr>
      <w:autoSpaceDE/>
      <w:autoSpaceDN/>
      <w:spacing w:before="100" w:beforeAutospacing="1" w:after="100" w:afterAutospacing="1"/>
      <w:textAlignment w:val="center"/>
    </w:pPr>
    <w:rPr>
      <w:i/>
      <w:iCs/>
      <w:sz w:val="24"/>
      <w:szCs w:val="24"/>
      <w:lang w:bidi="ar-SA"/>
    </w:rPr>
  </w:style>
  <w:style w:type="paragraph" w:customStyle="1" w:styleId="xl137">
    <w:name w:val="xl137"/>
    <w:basedOn w:val="Normale"/>
    <w:rsid w:val="000B7824"/>
    <w:pPr>
      <w:widowControl/>
      <w:pBdr>
        <w:top w:val="single" w:sz="4" w:space="0" w:color="808080"/>
        <w:bottom w:val="single" w:sz="4" w:space="0" w:color="808080"/>
      </w:pBdr>
      <w:autoSpaceDE/>
      <w:autoSpaceDN/>
      <w:spacing w:before="100" w:beforeAutospacing="1" w:after="100" w:afterAutospacing="1"/>
      <w:jc w:val="center"/>
      <w:textAlignment w:val="center"/>
    </w:pPr>
    <w:rPr>
      <w:sz w:val="24"/>
      <w:szCs w:val="24"/>
      <w:lang w:bidi="ar-SA"/>
    </w:rPr>
  </w:style>
  <w:style w:type="paragraph" w:customStyle="1" w:styleId="xl138">
    <w:name w:val="xl138"/>
    <w:basedOn w:val="Normale"/>
    <w:rsid w:val="000B7824"/>
    <w:pPr>
      <w:widowControl/>
      <w:autoSpaceDE/>
      <w:autoSpaceDN/>
      <w:spacing w:before="100" w:beforeAutospacing="1" w:after="100" w:afterAutospacing="1"/>
    </w:pPr>
    <w:rPr>
      <w:sz w:val="24"/>
      <w:szCs w:val="24"/>
      <w:lang w:bidi="ar-SA"/>
    </w:rPr>
  </w:style>
  <w:style w:type="paragraph" w:customStyle="1" w:styleId="xl139">
    <w:name w:val="xl139"/>
    <w:basedOn w:val="Normale"/>
    <w:rsid w:val="000B7824"/>
    <w:pPr>
      <w:widowControl/>
      <w:autoSpaceDE/>
      <w:autoSpaceDN/>
      <w:spacing w:before="100" w:beforeAutospacing="1" w:after="100" w:afterAutospacing="1"/>
    </w:pPr>
    <w:rPr>
      <w:sz w:val="24"/>
      <w:szCs w:val="24"/>
      <w:lang w:bidi="ar-SA"/>
    </w:rPr>
  </w:style>
  <w:style w:type="paragraph" w:customStyle="1" w:styleId="xl140">
    <w:name w:val="xl140"/>
    <w:basedOn w:val="Normale"/>
    <w:rsid w:val="000B7824"/>
    <w:pPr>
      <w:widowControl/>
      <w:autoSpaceDE/>
      <w:autoSpaceDN/>
      <w:spacing w:before="100" w:beforeAutospacing="1" w:after="100" w:afterAutospacing="1"/>
    </w:pPr>
    <w:rPr>
      <w:i/>
      <w:iCs/>
      <w:sz w:val="24"/>
      <w:szCs w:val="24"/>
      <w:lang w:bidi="ar-SA"/>
    </w:rPr>
  </w:style>
  <w:style w:type="paragraph" w:customStyle="1" w:styleId="xl141">
    <w:name w:val="xl141"/>
    <w:basedOn w:val="Normale"/>
    <w:rsid w:val="000B7824"/>
    <w:pPr>
      <w:widowControl/>
      <w:pBdr>
        <w:top w:val="single" w:sz="4" w:space="0" w:color="808080"/>
        <w:bottom w:val="single" w:sz="4" w:space="0" w:color="808080"/>
      </w:pBdr>
      <w:shd w:val="clear" w:color="000000" w:fill="FFFFFF"/>
      <w:autoSpaceDE/>
      <w:autoSpaceDN/>
      <w:spacing w:before="100" w:beforeAutospacing="1" w:after="100" w:afterAutospacing="1"/>
    </w:pPr>
    <w:rPr>
      <w:i/>
      <w:iCs/>
      <w:sz w:val="24"/>
      <w:szCs w:val="24"/>
      <w:lang w:bidi="ar-SA"/>
    </w:rPr>
  </w:style>
  <w:style w:type="paragraph" w:customStyle="1" w:styleId="xl142">
    <w:name w:val="xl142"/>
    <w:basedOn w:val="Normale"/>
    <w:rsid w:val="000B7824"/>
    <w:pPr>
      <w:widowControl/>
      <w:pBdr>
        <w:top w:val="single" w:sz="4" w:space="0" w:color="808080"/>
        <w:bottom w:val="single" w:sz="4" w:space="0" w:color="808080"/>
      </w:pBdr>
      <w:shd w:val="clear" w:color="000000" w:fill="FFFF00"/>
      <w:autoSpaceDE/>
      <w:autoSpaceDN/>
      <w:spacing w:before="100" w:beforeAutospacing="1" w:after="100" w:afterAutospacing="1"/>
    </w:pPr>
    <w:rPr>
      <w:i/>
      <w:iCs/>
      <w:sz w:val="24"/>
      <w:szCs w:val="24"/>
      <w:lang w:bidi="ar-SA"/>
    </w:rPr>
  </w:style>
  <w:style w:type="paragraph" w:customStyle="1" w:styleId="xl143">
    <w:name w:val="xl143"/>
    <w:basedOn w:val="Normale"/>
    <w:rsid w:val="000B7824"/>
    <w:pPr>
      <w:widowControl/>
      <w:pBdr>
        <w:top w:val="single" w:sz="4" w:space="0" w:color="808080"/>
      </w:pBdr>
      <w:autoSpaceDE/>
      <w:autoSpaceDN/>
      <w:spacing w:before="100" w:beforeAutospacing="1" w:after="100" w:afterAutospacing="1"/>
    </w:pPr>
    <w:rPr>
      <w:sz w:val="24"/>
      <w:szCs w:val="24"/>
      <w:lang w:bidi="ar-SA"/>
    </w:rPr>
  </w:style>
  <w:style w:type="paragraph" w:customStyle="1" w:styleId="xl144">
    <w:name w:val="xl144"/>
    <w:basedOn w:val="Normale"/>
    <w:rsid w:val="000B7824"/>
    <w:pPr>
      <w:widowControl/>
      <w:pBdr>
        <w:top w:val="single" w:sz="4" w:space="0" w:color="808080"/>
      </w:pBdr>
      <w:autoSpaceDE/>
      <w:autoSpaceDN/>
      <w:spacing w:before="100" w:beforeAutospacing="1" w:after="100" w:afterAutospacing="1"/>
    </w:pPr>
    <w:rPr>
      <w:sz w:val="24"/>
      <w:szCs w:val="24"/>
      <w:lang w:bidi="ar-SA"/>
    </w:rPr>
  </w:style>
  <w:style w:type="paragraph" w:customStyle="1" w:styleId="xl145">
    <w:name w:val="xl145"/>
    <w:basedOn w:val="Normale"/>
    <w:rsid w:val="000B7824"/>
    <w:pPr>
      <w:widowControl/>
      <w:pBdr>
        <w:top w:val="single" w:sz="4" w:space="0" w:color="808080"/>
      </w:pBdr>
      <w:autoSpaceDE/>
      <w:autoSpaceDN/>
      <w:spacing w:before="100" w:beforeAutospacing="1" w:after="100" w:afterAutospacing="1"/>
      <w:jc w:val="center"/>
    </w:pPr>
    <w:rPr>
      <w:sz w:val="24"/>
      <w:szCs w:val="24"/>
      <w:lang w:bidi="ar-SA"/>
    </w:rPr>
  </w:style>
  <w:style w:type="paragraph" w:customStyle="1" w:styleId="xl146">
    <w:name w:val="xl146"/>
    <w:basedOn w:val="Normale"/>
    <w:rsid w:val="000B7824"/>
    <w:pPr>
      <w:widowControl/>
      <w:pBdr>
        <w:top w:val="single" w:sz="4" w:space="0" w:color="808080"/>
        <w:bottom w:val="single" w:sz="4" w:space="0" w:color="808080"/>
      </w:pBdr>
      <w:autoSpaceDE/>
      <w:autoSpaceDN/>
      <w:spacing w:before="100" w:beforeAutospacing="1" w:after="100" w:afterAutospacing="1"/>
    </w:pPr>
    <w:rPr>
      <w:sz w:val="24"/>
      <w:szCs w:val="24"/>
      <w:lang w:bidi="ar-SA"/>
    </w:rPr>
  </w:style>
  <w:style w:type="paragraph" w:customStyle="1" w:styleId="xl147">
    <w:name w:val="xl147"/>
    <w:basedOn w:val="Normale"/>
    <w:rsid w:val="000B7824"/>
    <w:pPr>
      <w:widowControl/>
      <w:pBdr>
        <w:top w:val="single" w:sz="4" w:space="0" w:color="808080"/>
        <w:bottom w:val="single" w:sz="4" w:space="0" w:color="808080"/>
      </w:pBdr>
      <w:autoSpaceDE/>
      <w:autoSpaceDN/>
      <w:spacing w:before="100" w:beforeAutospacing="1" w:after="100" w:afterAutospacing="1"/>
      <w:jc w:val="center"/>
    </w:pPr>
    <w:rPr>
      <w:sz w:val="24"/>
      <w:szCs w:val="24"/>
      <w:lang w:bidi="ar-SA"/>
    </w:rPr>
  </w:style>
  <w:style w:type="paragraph" w:customStyle="1" w:styleId="xl148">
    <w:name w:val="xl148"/>
    <w:basedOn w:val="Normale"/>
    <w:rsid w:val="000B7824"/>
    <w:pPr>
      <w:widowControl/>
      <w:pBdr>
        <w:bottom w:val="single" w:sz="8" w:space="0" w:color="auto"/>
      </w:pBdr>
      <w:autoSpaceDE/>
      <w:autoSpaceDN/>
      <w:spacing w:before="100" w:beforeAutospacing="1" w:after="100" w:afterAutospacing="1"/>
      <w:jc w:val="center"/>
    </w:pPr>
    <w:rPr>
      <w:sz w:val="24"/>
      <w:szCs w:val="24"/>
      <w:lang w:bidi="ar-SA"/>
    </w:rPr>
  </w:style>
  <w:style w:type="paragraph" w:customStyle="1" w:styleId="xl149">
    <w:name w:val="xl149"/>
    <w:basedOn w:val="Normale"/>
    <w:rsid w:val="000B7824"/>
    <w:pPr>
      <w:widowControl/>
      <w:pBdr>
        <w:top w:val="single" w:sz="4" w:space="0" w:color="808080"/>
        <w:bottom w:val="single" w:sz="4" w:space="0" w:color="808080"/>
      </w:pBdr>
      <w:autoSpaceDE/>
      <w:autoSpaceDN/>
      <w:spacing w:before="100" w:beforeAutospacing="1" w:after="100" w:afterAutospacing="1"/>
    </w:pPr>
    <w:rPr>
      <w:sz w:val="24"/>
      <w:szCs w:val="24"/>
      <w:lang w:bidi="ar-SA"/>
    </w:rPr>
  </w:style>
  <w:style w:type="paragraph" w:customStyle="1" w:styleId="xl150">
    <w:name w:val="xl150"/>
    <w:basedOn w:val="Normale"/>
    <w:rsid w:val="000B7824"/>
    <w:pPr>
      <w:widowControl/>
      <w:pBdr>
        <w:top w:val="single" w:sz="4" w:space="0" w:color="808080"/>
        <w:bottom w:val="single" w:sz="4" w:space="0" w:color="808080"/>
      </w:pBdr>
      <w:autoSpaceDE/>
      <w:autoSpaceDN/>
      <w:spacing w:before="100" w:beforeAutospacing="1" w:after="100" w:afterAutospacing="1"/>
      <w:jc w:val="center"/>
    </w:pPr>
    <w:rPr>
      <w:sz w:val="24"/>
      <w:szCs w:val="24"/>
      <w:lang w:bidi="ar-SA"/>
    </w:rPr>
  </w:style>
  <w:style w:type="paragraph" w:customStyle="1" w:styleId="xl151">
    <w:name w:val="xl151"/>
    <w:basedOn w:val="Normale"/>
    <w:rsid w:val="000B7824"/>
    <w:pPr>
      <w:widowControl/>
      <w:pBdr>
        <w:top w:val="single" w:sz="4" w:space="0" w:color="808080"/>
      </w:pBdr>
      <w:autoSpaceDE/>
      <w:autoSpaceDN/>
      <w:spacing w:before="100" w:beforeAutospacing="1" w:after="100" w:afterAutospacing="1"/>
    </w:pPr>
    <w:rPr>
      <w:i/>
      <w:iCs/>
      <w:sz w:val="24"/>
      <w:szCs w:val="24"/>
      <w:lang w:bidi="ar-SA"/>
    </w:rPr>
  </w:style>
  <w:style w:type="paragraph" w:customStyle="1" w:styleId="xl152">
    <w:name w:val="xl152"/>
    <w:basedOn w:val="Normale"/>
    <w:rsid w:val="000B7824"/>
    <w:pPr>
      <w:widowControl/>
      <w:pBdr>
        <w:top w:val="single" w:sz="4" w:space="0" w:color="7F7F7F"/>
        <w:bottom w:val="single" w:sz="4" w:space="0" w:color="7F7F7F"/>
      </w:pBdr>
      <w:autoSpaceDE/>
      <w:autoSpaceDN/>
      <w:spacing w:before="100" w:beforeAutospacing="1" w:after="100" w:afterAutospacing="1"/>
    </w:pPr>
    <w:rPr>
      <w:i/>
      <w:iCs/>
      <w:sz w:val="24"/>
      <w:szCs w:val="24"/>
      <w:lang w:bidi="ar-SA"/>
    </w:rPr>
  </w:style>
  <w:style w:type="paragraph" w:customStyle="1" w:styleId="xl153">
    <w:name w:val="xl153"/>
    <w:basedOn w:val="Normale"/>
    <w:rsid w:val="000B7824"/>
    <w:pPr>
      <w:widowControl/>
      <w:pBdr>
        <w:top w:val="single" w:sz="4" w:space="0" w:color="7F7F7F"/>
        <w:bottom w:val="single" w:sz="4" w:space="0" w:color="7F7F7F"/>
      </w:pBdr>
      <w:autoSpaceDE/>
      <w:autoSpaceDN/>
      <w:spacing w:before="100" w:beforeAutospacing="1" w:after="100" w:afterAutospacing="1"/>
      <w:jc w:val="center"/>
    </w:pPr>
    <w:rPr>
      <w:sz w:val="24"/>
      <w:szCs w:val="24"/>
      <w:lang w:bidi="ar-SA"/>
    </w:rPr>
  </w:style>
  <w:style w:type="paragraph" w:customStyle="1" w:styleId="xl154">
    <w:name w:val="xl154"/>
    <w:basedOn w:val="Normale"/>
    <w:rsid w:val="000B7824"/>
    <w:pPr>
      <w:widowControl/>
      <w:pBdr>
        <w:top w:val="single" w:sz="4" w:space="0" w:color="7F7F7F"/>
        <w:bottom w:val="single" w:sz="4" w:space="0" w:color="7F7F7F"/>
      </w:pBdr>
      <w:autoSpaceDE/>
      <w:autoSpaceDN/>
      <w:spacing w:before="100" w:beforeAutospacing="1" w:after="100" w:afterAutospacing="1"/>
    </w:pPr>
    <w:rPr>
      <w:sz w:val="24"/>
      <w:szCs w:val="24"/>
      <w:lang w:bidi="ar-SA"/>
    </w:rPr>
  </w:style>
  <w:style w:type="paragraph" w:customStyle="1" w:styleId="xl155">
    <w:name w:val="xl155"/>
    <w:basedOn w:val="Normale"/>
    <w:rsid w:val="000B7824"/>
    <w:pPr>
      <w:widowControl/>
      <w:pBdr>
        <w:top w:val="single" w:sz="4" w:space="0" w:color="808080"/>
      </w:pBdr>
      <w:autoSpaceDE/>
      <w:autoSpaceDN/>
      <w:spacing w:before="100" w:beforeAutospacing="1" w:after="100" w:afterAutospacing="1"/>
      <w:jc w:val="center"/>
    </w:pPr>
    <w:rPr>
      <w:sz w:val="24"/>
      <w:szCs w:val="24"/>
      <w:lang w:bidi="ar-SA"/>
    </w:rPr>
  </w:style>
  <w:style w:type="paragraph" w:customStyle="1" w:styleId="xl156">
    <w:name w:val="xl156"/>
    <w:basedOn w:val="Normale"/>
    <w:rsid w:val="000B7824"/>
    <w:pPr>
      <w:widowControl/>
      <w:pBdr>
        <w:top w:val="single" w:sz="4" w:space="0" w:color="7F7F7F"/>
      </w:pBdr>
      <w:autoSpaceDE/>
      <w:autoSpaceDN/>
      <w:spacing w:before="100" w:beforeAutospacing="1" w:after="100" w:afterAutospacing="1"/>
    </w:pPr>
    <w:rPr>
      <w:sz w:val="24"/>
      <w:szCs w:val="24"/>
      <w:lang w:bidi="ar-SA"/>
    </w:rPr>
  </w:style>
  <w:style w:type="paragraph" w:customStyle="1" w:styleId="xl157">
    <w:name w:val="xl157"/>
    <w:basedOn w:val="Normale"/>
    <w:rsid w:val="000B7824"/>
    <w:pPr>
      <w:widowControl/>
      <w:pBdr>
        <w:top w:val="single" w:sz="4" w:space="0" w:color="7F7F7F"/>
      </w:pBdr>
      <w:autoSpaceDE/>
      <w:autoSpaceDN/>
      <w:spacing w:before="100" w:beforeAutospacing="1" w:after="100" w:afterAutospacing="1"/>
      <w:jc w:val="center"/>
    </w:pPr>
    <w:rPr>
      <w:sz w:val="24"/>
      <w:szCs w:val="24"/>
      <w:lang w:bidi="ar-SA"/>
    </w:rPr>
  </w:style>
  <w:style w:type="paragraph" w:customStyle="1" w:styleId="xl158">
    <w:name w:val="xl158"/>
    <w:basedOn w:val="Normale"/>
    <w:rsid w:val="000B7824"/>
    <w:pPr>
      <w:widowControl/>
      <w:pBdr>
        <w:top w:val="single" w:sz="4" w:space="0" w:color="7F7F7F"/>
        <w:bottom w:val="single" w:sz="4" w:space="0" w:color="7F7F7F"/>
      </w:pBdr>
      <w:autoSpaceDE/>
      <w:autoSpaceDN/>
      <w:spacing w:before="100" w:beforeAutospacing="1" w:after="100" w:afterAutospacing="1"/>
    </w:pPr>
    <w:rPr>
      <w:i/>
      <w:iCs/>
      <w:sz w:val="24"/>
      <w:szCs w:val="24"/>
      <w:lang w:bidi="ar-SA"/>
    </w:rPr>
  </w:style>
  <w:style w:type="paragraph" w:customStyle="1" w:styleId="xl159">
    <w:name w:val="xl159"/>
    <w:basedOn w:val="Normale"/>
    <w:rsid w:val="000B7824"/>
    <w:pPr>
      <w:widowControl/>
      <w:pBdr>
        <w:top w:val="single" w:sz="4" w:space="0" w:color="7F7F7F"/>
        <w:bottom w:val="single" w:sz="4" w:space="0" w:color="7F7F7F"/>
      </w:pBdr>
      <w:shd w:val="clear" w:color="000000" w:fill="FFFF00"/>
      <w:autoSpaceDE/>
      <w:autoSpaceDN/>
      <w:spacing w:before="100" w:beforeAutospacing="1" w:after="100" w:afterAutospacing="1"/>
    </w:pPr>
    <w:rPr>
      <w:sz w:val="24"/>
      <w:szCs w:val="24"/>
      <w:lang w:bidi="ar-SA"/>
    </w:rPr>
  </w:style>
  <w:style w:type="paragraph" w:customStyle="1" w:styleId="xl160">
    <w:name w:val="xl160"/>
    <w:basedOn w:val="Normale"/>
    <w:rsid w:val="000B7824"/>
    <w:pPr>
      <w:widowControl/>
      <w:pBdr>
        <w:top w:val="single" w:sz="4" w:space="0" w:color="7F7F7F"/>
        <w:bottom w:val="single" w:sz="4" w:space="0" w:color="7F7F7F"/>
      </w:pBdr>
      <w:shd w:val="clear" w:color="000000" w:fill="FFFF00"/>
      <w:autoSpaceDE/>
      <w:autoSpaceDN/>
      <w:spacing w:before="100" w:beforeAutospacing="1" w:after="100" w:afterAutospacing="1"/>
      <w:jc w:val="center"/>
    </w:pPr>
    <w:rPr>
      <w:sz w:val="24"/>
      <w:szCs w:val="24"/>
      <w:lang w:bidi="ar-SA"/>
    </w:rPr>
  </w:style>
  <w:style w:type="paragraph" w:customStyle="1" w:styleId="xl161">
    <w:name w:val="xl161"/>
    <w:basedOn w:val="Normale"/>
    <w:rsid w:val="000B7824"/>
    <w:pPr>
      <w:widowControl/>
      <w:pBdr>
        <w:top w:val="single" w:sz="4" w:space="0" w:color="7F7F7F"/>
        <w:bottom w:val="single" w:sz="4" w:space="0" w:color="7F7F7F"/>
      </w:pBdr>
      <w:autoSpaceDE/>
      <w:autoSpaceDN/>
      <w:spacing w:before="100" w:beforeAutospacing="1" w:after="100" w:afterAutospacing="1"/>
      <w:textAlignment w:val="center"/>
    </w:pPr>
    <w:rPr>
      <w:sz w:val="24"/>
      <w:szCs w:val="24"/>
      <w:lang w:bidi="ar-SA"/>
    </w:rPr>
  </w:style>
  <w:style w:type="paragraph" w:customStyle="1" w:styleId="xl162">
    <w:name w:val="xl162"/>
    <w:basedOn w:val="Normale"/>
    <w:rsid w:val="000B7824"/>
    <w:pPr>
      <w:widowControl/>
      <w:pBdr>
        <w:top w:val="single" w:sz="4" w:space="0" w:color="7F7F7F"/>
        <w:bottom w:val="single" w:sz="4" w:space="0" w:color="7F7F7F"/>
      </w:pBdr>
      <w:autoSpaceDE/>
      <w:autoSpaceDN/>
      <w:spacing w:before="100" w:beforeAutospacing="1" w:after="100" w:afterAutospacing="1"/>
      <w:textAlignment w:val="center"/>
    </w:pPr>
    <w:rPr>
      <w:i/>
      <w:iCs/>
      <w:sz w:val="24"/>
      <w:szCs w:val="24"/>
      <w:lang w:bidi="ar-SA"/>
    </w:rPr>
  </w:style>
  <w:style w:type="paragraph" w:customStyle="1" w:styleId="xl163">
    <w:name w:val="xl163"/>
    <w:basedOn w:val="Normale"/>
    <w:rsid w:val="000B7824"/>
    <w:pPr>
      <w:widowControl/>
      <w:pBdr>
        <w:top w:val="single" w:sz="4" w:space="0" w:color="808080"/>
        <w:bottom w:val="single" w:sz="4" w:space="0" w:color="808080"/>
      </w:pBdr>
      <w:autoSpaceDE/>
      <w:autoSpaceDN/>
      <w:spacing w:before="100" w:beforeAutospacing="1" w:after="100" w:afterAutospacing="1"/>
    </w:pPr>
    <w:rPr>
      <w:sz w:val="24"/>
      <w:szCs w:val="24"/>
      <w:lang w:bidi="ar-SA"/>
    </w:rPr>
  </w:style>
  <w:style w:type="paragraph" w:customStyle="1" w:styleId="xl164">
    <w:name w:val="xl164"/>
    <w:basedOn w:val="Normale"/>
    <w:rsid w:val="000B7824"/>
    <w:pPr>
      <w:widowControl/>
      <w:pBdr>
        <w:top w:val="single" w:sz="4" w:space="0" w:color="808080"/>
        <w:bottom w:val="single" w:sz="4" w:space="0" w:color="808080"/>
      </w:pBdr>
      <w:autoSpaceDE/>
      <w:autoSpaceDN/>
      <w:spacing w:before="100" w:beforeAutospacing="1" w:after="100" w:afterAutospacing="1"/>
    </w:pPr>
    <w:rPr>
      <w:sz w:val="24"/>
      <w:szCs w:val="24"/>
      <w:lang w:bidi="ar-SA"/>
    </w:rPr>
  </w:style>
  <w:style w:type="paragraph" w:customStyle="1" w:styleId="xl165">
    <w:name w:val="xl165"/>
    <w:basedOn w:val="Normale"/>
    <w:rsid w:val="000B7824"/>
    <w:pPr>
      <w:widowControl/>
      <w:pBdr>
        <w:top w:val="single" w:sz="4" w:space="0" w:color="808080"/>
        <w:bottom w:val="single" w:sz="4" w:space="0" w:color="808080"/>
      </w:pBdr>
      <w:autoSpaceDE/>
      <w:autoSpaceDN/>
      <w:spacing w:before="100" w:beforeAutospacing="1" w:after="100" w:afterAutospacing="1"/>
      <w:jc w:val="center"/>
    </w:pPr>
    <w:rPr>
      <w:sz w:val="24"/>
      <w:szCs w:val="24"/>
      <w:lang w:bidi="ar-SA"/>
    </w:rPr>
  </w:style>
  <w:style w:type="paragraph" w:customStyle="1" w:styleId="xl166">
    <w:name w:val="xl166"/>
    <w:basedOn w:val="Normale"/>
    <w:rsid w:val="000B7824"/>
    <w:pPr>
      <w:widowControl/>
      <w:autoSpaceDE/>
      <w:autoSpaceDN/>
      <w:spacing w:before="100" w:beforeAutospacing="1" w:after="100" w:afterAutospacing="1"/>
    </w:pPr>
    <w:rPr>
      <w:i/>
      <w:iCs/>
      <w:sz w:val="24"/>
      <w:szCs w:val="24"/>
      <w:lang w:bidi="ar-SA"/>
    </w:rPr>
  </w:style>
  <w:style w:type="paragraph" w:customStyle="1" w:styleId="xl167">
    <w:name w:val="xl167"/>
    <w:basedOn w:val="Normale"/>
    <w:rsid w:val="000B7824"/>
    <w:pPr>
      <w:widowControl/>
      <w:pBdr>
        <w:top w:val="single" w:sz="4" w:space="0" w:color="808080"/>
        <w:bottom w:val="single" w:sz="4" w:space="0" w:color="808080"/>
      </w:pBdr>
      <w:autoSpaceDE/>
      <w:autoSpaceDN/>
      <w:spacing w:before="100" w:beforeAutospacing="1" w:after="100" w:afterAutospacing="1"/>
    </w:pPr>
    <w:rPr>
      <w:sz w:val="24"/>
      <w:szCs w:val="24"/>
      <w:lang w:bidi="ar-SA"/>
    </w:rPr>
  </w:style>
  <w:style w:type="paragraph" w:customStyle="1" w:styleId="xl168">
    <w:name w:val="xl168"/>
    <w:basedOn w:val="Normale"/>
    <w:rsid w:val="000B7824"/>
    <w:pPr>
      <w:widowControl/>
      <w:pBdr>
        <w:top w:val="single" w:sz="4" w:space="0" w:color="808080"/>
        <w:bottom w:val="single" w:sz="4" w:space="0" w:color="808080"/>
      </w:pBdr>
      <w:shd w:val="clear" w:color="000000" w:fill="FFFF00"/>
      <w:autoSpaceDE/>
      <w:autoSpaceDN/>
      <w:spacing w:before="100" w:beforeAutospacing="1" w:after="100" w:afterAutospacing="1"/>
    </w:pPr>
    <w:rPr>
      <w:sz w:val="24"/>
      <w:szCs w:val="24"/>
      <w:lang w:bidi="ar-SA"/>
    </w:rPr>
  </w:style>
  <w:style w:type="paragraph" w:customStyle="1" w:styleId="xl169">
    <w:name w:val="xl169"/>
    <w:basedOn w:val="Normale"/>
    <w:rsid w:val="000B7824"/>
    <w:pPr>
      <w:widowControl/>
      <w:pBdr>
        <w:top w:val="single" w:sz="4" w:space="0" w:color="808080"/>
        <w:bottom w:val="single" w:sz="4" w:space="0" w:color="808080"/>
      </w:pBdr>
      <w:shd w:val="clear" w:color="000000" w:fill="FFFF00"/>
      <w:autoSpaceDE/>
      <w:autoSpaceDN/>
      <w:spacing w:before="100" w:beforeAutospacing="1" w:after="100" w:afterAutospacing="1"/>
    </w:pPr>
    <w:rPr>
      <w:sz w:val="24"/>
      <w:szCs w:val="24"/>
      <w:lang w:bidi="ar-SA"/>
    </w:rPr>
  </w:style>
  <w:style w:type="paragraph" w:customStyle="1" w:styleId="xl170">
    <w:name w:val="xl170"/>
    <w:basedOn w:val="Normale"/>
    <w:rsid w:val="000B7824"/>
    <w:pPr>
      <w:widowControl/>
      <w:pBdr>
        <w:top w:val="single" w:sz="4" w:space="0" w:color="808080"/>
        <w:bottom w:val="single" w:sz="4" w:space="0" w:color="808080"/>
      </w:pBdr>
      <w:shd w:val="clear" w:color="000000" w:fill="FFFF00"/>
      <w:autoSpaceDE/>
      <w:autoSpaceDN/>
      <w:spacing w:before="100" w:beforeAutospacing="1" w:after="100" w:afterAutospacing="1"/>
      <w:jc w:val="center"/>
    </w:pPr>
    <w:rPr>
      <w:sz w:val="24"/>
      <w:szCs w:val="24"/>
      <w:lang w:bidi="ar-SA"/>
    </w:rPr>
  </w:style>
  <w:style w:type="paragraph" w:customStyle="1" w:styleId="xl171">
    <w:name w:val="xl171"/>
    <w:basedOn w:val="Normale"/>
    <w:rsid w:val="000B7824"/>
    <w:pPr>
      <w:widowControl/>
      <w:pBdr>
        <w:top w:val="single" w:sz="4" w:space="0" w:color="808080"/>
        <w:bottom w:val="single" w:sz="4" w:space="0" w:color="808080"/>
      </w:pBdr>
      <w:shd w:val="clear" w:color="000000" w:fill="FFFF00"/>
      <w:autoSpaceDE/>
      <w:autoSpaceDN/>
      <w:spacing w:before="100" w:beforeAutospacing="1" w:after="100" w:afterAutospacing="1"/>
    </w:pPr>
    <w:rPr>
      <w:sz w:val="24"/>
      <w:szCs w:val="24"/>
      <w:lang w:bidi="ar-SA"/>
    </w:rPr>
  </w:style>
  <w:style w:type="paragraph" w:customStyle="1" w:styleId="xl172">
    <w:name w:val="xl172"/>
    <w:basedOn w:val="Normale"/>
    <w:rsid w:val="000B7824"/>
    <w:pPr>
      <w:widowControl/>
      <w:pBdr>
        <w:top w:val="single" w:sz="4" w:space="0" w:color="7F7F7F"/>
        <w:bottom w:val="single" w:sz="4" w:space="0" w:color="7F7F7F"/>
      </w:pBdr>
      <w:autoSpaceDE/>
      <w:autoSpaceDN/>
      <w:spacing w:before="100" w:beforeAutospacing="1" w:after="100" w:afterAutospacing="1"/>
    </w:pPr>
    <w:rPr>
      <w:sz w:val="24"/>
      <w:szCs w:val="24"/>
      <w:lang w:bidi="ar-SA"/>
    </w:rPr>
  </w:style>
  <w:style w:type="paragraph" w:customStyle="1" w:styleId="xl173">
    <w:name w:val="xl173"/>
    <w:basedOn w:val="Normale"/>
    <w:rsid w:val="000B7824"/>
    <w:pPr>
      <w:widowControl/>
      <w:pBdr>
        <w:top w:val="single" w:sz="4" w:space="0" w:color="808080"/>
        <w:bottom w:val="single" w:sz="4" w:space="0" w:color="808080"/>
      </w:pBdr>
      <w:autoSpaceDE/>
      <w:autoSpaceDN/>
      <w:spacing w:before="100" w:beforeAutospacing="1" w:after="100" w:afterAutospacing="1"/>
      <w:jc w:val="both"/>
    </w:pPr>
    <w:rPr>
      <w:sz w:val="24"/>
      <w:szCs w:val="24"/>
      <w:lang w:bidi="ar-SA"/>
    </w:rPr>
  </w:style>
  <w:style w:type="paragraph" w:customStyle="1" w:styleId="xl174">
    <w:name w:val="xl174"/>
    <w:basedOn w:val="Normale"/>
    <w:rsid w:val="000B7824"/>
    <w:pPr>
      <w:widowControl/>
      <w:pBdr>
        <w:top w:val="single" w:sz="4" w:space="0" w:color="808080"/>
        <w:bottom w:val="single" w:sz="4" w:space="0" w:color="808080"/>
      </w:pBdr>
      <w:autoSpaceDE/>
      <w:autoSpaceDN/>
      <w:spacing w:before="100" w:beforeAutospacing="1" w:after="100" w:afterAutospacing="1"/>
    </w:pPr>
    <w:rPr>
      <w:i/>
      <w:iCs/>
      <w:sz w:val="24"/>
      <w:szCs w:val="24"/>
      <w:lang w:bidi="ar-SA"/>
    </w:rPr>
  </w:style>
  <w:style w:type="paragraph" w:customStyle="1" w:styleId="xl175">
    <w:name w:val="xl175"/>
    <w:basedOn w:val="Normale"/>
    <w:rsid w:val="000B7824"/>
    <w:pPr>
      <w:widowControl/>
      <w:pBdr>
        <w:top w:val="single" w:sz="4" w:space="0" w:color="808080"/>
        <w:bottom w:val="single" w:sz="4" w:space="0" w:color="808080"/>
      </w:pBdr>
      <w:shd w:val="clear" w:color="000000" w:fill="FFFF00"/>
      <w:autoSpaceDE/>
      <w:autoSpaceDN/>
      <w:spacing w:before="100" w:beforeAutospacing="1" w:after="100" w:afterAutospacing="1"/>
      <w:jc w:val="center"/>
      <w:textAlignment w:val="center"/>
    </w:pPr>
    <w:rPr>
      <w:sz w:val="24"/>
      <w:szCs w:val="24"/>
      <w:lang w:bidi="ar-SA"/>
    </w:rPr>
  </w:style>
  <w:style w:type="paragraph" w:customStyle="1" w:styleId="xl176">
    <w:name w:val="xl176"/>
    <w:basedOn w:val="Normale"/>
    <w:rsid w:val="000B7824"/>
    <w:pPr>
      <w:widowControl/>
      <w:pBdr>
        <w:top w:val="single" w:sz="4" w:space="0" w:color="7F7F7F"/>
      </w:pBdr>
      <w:autoSpaceDE/>
      <w:autoSpaceDN/>
      <w:spacing w:before="100" w:beforeAutospacing="1" w:after="100" w:afterAutospacing="1"/>
    </w:pPr>
    <w:rPr>
      <w:i/>
      <w:iCs/>
      <w:sz w:val="24"/>
      <w:szCs w:val="24"/>
      <w:lang w:bidi="ar-SA"/>
    </w:rPr>
  </w:style>
  <w:style w:type="paragraph" w:customStyle="1" w:styleId="xl177">
    <w:name w:val="xl177"/>
    <w:basedOn w:val="Normale"/>
    <w:rsid w:val="000B7824"/>
    <w:pPr>
      <w:widowControl/>
      <w:pBdr>
        <w:top w:val="single" w:sz="4" w:space="0" w:color="808080"/>
        <w:bottom w:val="single" w:sz="4" w:space="0" w:color="808080"/>
      </w:pBdr>
      <w:autoSpaceDE/>
      <w:autoSpaceDN/>
      <w:spacing w:before="100" w:beforeAutospacing="1" w:after="100" w:afterAutospacing="1"/>
    </w:pPr>
    <w:rPr>
      <w:i/>
      <w:iCs/>
      <w:sz w:val="24"/>
      <w:szCs w:val="24"/>
      <w:lang w:bidi="ar-SA"/>
    </w:rPr>
  </w:style>
  <w:style w:type="paragraph" w:customStyle="1" w:styleId="xl178">
    <w:name w:val="xl178"/>
    <w:basedOn w:val="Normale"/>
    <w:rsid w:val="000B7824"/>
    <w:pPr>
      <w:widowControl/>
      <w:pBdr>
        <w:top w:val="single" w:sz="4" w:space="0" w:color="808080"/>
      </w:pBdr>
      <w:shd w:val="clear" w:color="000000" w:fill="FFFF00"/>
      <w:autoSpaceDE/>
      <w:autoSpaceDN/>
      <w:spacing w:before="100" w:beforeAutospacing="1" w:after="100" w:afterAutospacing="1"/>
    </w:pPr>
    <w:rPr>
      <w:i/>
      <w:iCs/>
      <w:sz w:val="24"/>
      <w:szCs w:val="24"/>
      <w:lang w:bidi="ar-SA"/>
    </w:rPr>
  </w:style>
  <w:style w:type="paragraph" w:customStyle="1" w:styleId="xl179">
    <w:name w:val="xl179"/>
    <w:basedOn w:val="Normale"/>
    <w:rsid w:val="000B7824"/>
    <w:pPr>
      <w:widowControl/>
      <w:pBdr>
        <w:bottom w:val="single" w:sz="4" w:space="0" w:color="auto"/>
      </w:pBdr>
      <w:autoSpaceDE/>
      <w:autoSpaceDN/>
      <w:spacing w:before="100" w:beforeAutospacing="1" w:after="100" w:afterAutospacing="1"/>
    </w:pPr>
    <w:rPr>
      <w:i/>
      <w:iCs/>
      <w:sz w:val="24"/>
      <w:szCs w:val="24"/>
      <w:lang w:bidi="ar-SA"/>
    </w:rPr>
  </w:style>
  <w:style w:type="paragraph" w:customStyle="1" w:styleId="xl180">
    <w:name w:val="xl180"/>
    <w:basedOn w:val="Normale"/>
    <w:rsid w:val="000B7824"/>
    <w:pPr>
      <w:widowControl/>
      <w:pBdr>
        <w:top w:val="single" w:sz="4" w:space="0" w:color="808080"/>
        <w:bottom w:val="single" w:sz="4" w:space="0" w:color="808080"/>
      </w:pBdr>
      <w:autoSpaceDE/>
      <w:autoSpaceDN/>
      <w:spacing w:before="100" w:beforeAutospacing="1" w:after="100" w:afterAutospacing="1"/>
    </w:pPr>
    <w:rPr>
      <w:i/>
      <w:iCs/>
      <w:sz w:val="24"/>
      <w:szCs w:val="24"/>
      <w:lang w:bidi="ar-SA"/>
    </w:rPr>
  </w:style>
  <w:style w:type="paragraph" w:customStyle="1" w:styleId="xl181">
    <w:name w:val="xl181"/>
    <w:basedOn w:val="Normale"/>
    <w:rsid w:val="000B7824"/>
    <w:pPr>
      <w:widowControl/>
      <w:pBdr>
        <w:top w:val="single" w:sz="4" w:space="0" w:color="808080"/>
      </w:pBdr>
      <w:autoSpaceDE/>
      <w:autoSpaceDN/>
      <w:spacing w:before="100" w:beforeAutospacing="1" w:after="100" w:afterAutospacing="1"/>
    </w:pPr>
    <w:rPr>
      <w:i/>
      <w:iCs/>
      <w:sz w:val="24"/>
      <w:szCs w:val="24"/>
      <w:lang w:bidi="ar-SA"/>
    </w:rPr>
  </w:style>
  <w:style w:type="paragraph" w:customStyle="1" w:styleId="xl182">
    <w:name w:val="xl182"/>
    <w:basedOn w:val="Normale"/>
    <w:rsid w:val="000B7824"/>
    <w:pPr>
      <w:widowControl/>
      <w:pBdr>
        <w:top w:val="single" w:sz="4" w:space="0" w:color="7F7F7F"/>
        <w:bottom w:val="single" w:sz="4" w:space="0" w:color="7F7F7F"/>
      </w:pBdr>
      <w:shd w:val="clear" w:color="000000" w:fill="FFFF00"/>
      <w:autoSpaceDE/>
      <w:autoSpaceDN/>
      <w:spacing w:before="100" w:beforeAutospacing="1" w:after="100" w:afterAutospacing="1"/>
      <w:jc w:val="center"/>
      <w:textAlignment w:val="center"/>
    </w:pPr>
    <w:rPr>
      <w:sz w:val="24"/>
      <w:szCs w:val="24"/>
      <w:lang w:bidi="ar-SA"/>
    </w:rPr>
  </w:style>
  <w:style w:type="paragraph" w:customStyle="1" w:styleId="xl183">
    <w:name w:val="xl183"/>
    <w:basedOn w:val="Normale"/>
    <w:rsid w:val="000B7824"/>
    <w:pPr>
      <w:widowControl/>
      <w:pBdr>
        <w:top w:val="single" w:sz="4" w:space="0" w:color="808080"/>
        <w:bottom w:val="single" w:sz="4" w:space="0" w:color="808080"/>
      </w:pBdr>
      <w:autoSpaceDE/>
      <w:autoSpaceDN/>
      <w:spacing w:before="100" w:beforeAutospacing="1" w:after="100" w:afterAutospacing="1"/>
    </w:pPr>
    <w:rPr>
      <w:sz w:val="24"/>
      <w:szCs w:val="24"/>
      <w:lang w:bidi="ar-SA"/>
    </w:rPr>
  </w:style>
  <w:style w:type="paragraph" w:customStyle="1" w:styleId="xl184">
    <w:name w:val="xl184"/>
    <w:basedOn w:val="Normale"/>
    <w:rsid w:val="000B7824"/>
    <w:pPr>
      <w:widowControl/>
      <w:pBdr>
        <w:top w:val="single" w:sz="4" w:space="0" w:color="7F7F7F"/>
        <w:bottom w:val="single" w:sz="4" w:space="0" w:color="7F7F7F"/>
      </w:pBdr>
      <w:autoSpaceDE/>
      <w:autoSpaceDN/>
      <w:spacing w:before="100" w:beforeAutospacing="1" w:after="100" w:afterAutospacing="1"/>
    </w:pPr>
    <w:rPr>
      <w:sz w:val="24"/>
      <w:szCs w:val="24"/>
      <w:lang w:bidi="ar-SA"/>
    </w:rPr>
  </w:style>
  <w:style w:type="paragraph" w:customStyle="1" w:styleId="xl185">
    <w:name w:val="xl185"/>
    <w:basedOn w:val="Normale"/>
    <w:rsid w:val="000B7824"/>
    <w:pPr>
      <w:widowControl/>
      <w:pBdr>
        <w:top w:val="single" w:sz="4" w:space="0" w:color="7F7F7F"/>
        <w:bottom w:val="single" w:sz="4" w:space="0" w:color="7F7F7F"/>
      </w:pBdr>
      <w:autoSpaceDE/>
      <w:autoSpaceDN/>
      <w:spacing w:before="100" w:beforeAutospacing="1" w:after="100" w:afterAutospacing="1"/>
    </w:pPr>
    <w:rPr>
      <w:sz w:val="24"/>
      <w:szCs w:val="24"/>
      <w:lang w:bidi="ar-SA"/>
    </w:rPr>
  </w:style>
  <w:style w:type="paragraph" w:customStyle="1" w:styleId="xl186">
    <w:name w:val="xl186"/>
    <w:basedOn w:val="Normale"/>
    <w:rsid w:val="000B7824"/>
    <w:pPr>
      <w:widowControl/>
      <w:pBdr>
        <w:top w:val="single" w:sz="4" w:space="0" w:color="7F7F7F"/>
      </w:pBdr>
      <w:autoSpaceDE/>
      <w:autoSpaceDN/>
      <w:spacing w:before="100" w:beforeAutospacing="1" w:after="100" w:afterAutospacing="1"/>
      <w:textAlignment w:val="center"/>
    </w:pPr>
    <w:rPr>
      <w:sz w:val="24"/>
      <w:szCs w:val="24"/>
      <w:lang w:bidi="ar-SA"/>
    </w:rPr>
  </w:style>
  <w:style w:type="paragraph" w:customStyle="1" w:styleId="xl187">
    <w:name w:val="xl187"/>
    <w:basedOn w:val="Normale"/>
    <w:rsid w:val="000B7824"/>
    <w:pPr>
      <w:widowControl/>
      <w:pBdr>
        <w:top w:val="single" w:sz="4" w:space="0" w:color="808080"/>
        <w:bottom w:val="single" w:sz="4" w:space="0" w:color="808080"/>
      </w:pBdr>
      <w:autoSpaceDE/>
      <w:autoSpaceDN/>
      <w:spacing w:before="100" w:beforeAutospacing="1" w:after="100" w:afterAutospacing="1"/>
      <w:textAlignment w:val="center"/>
    </w:pPr>
    <w:rPr>
      <w:i/>
      <w:iCs/>
      <w:sz w:val="24"/>
      <w:szCs w:val="24"/>
      <w:lang w:bidi="ar-SA"/>
    </w:rPr>
  </w:style>
  <w:style w:type="paragraph" w:customStyle="1" w:styleId="xl188">
    <w:name w:val="xl188"/>
    <w:basedOn w:val="Normale"/>
    <w:rsid w:val="000B7824"/>
    <w:pPr>
      <w:widowControl/>
      <w:pBdr>
        <w:top w:val="single" w:sz="4" w:space="0" w:color="7F7F7F"/>
        <w:bottom w:val="single" w:sz="4" w:space="0" w:color="7F7F7F"/>
      </w:pBdr>
      <w:autoSpaceDE/>
      <w:autoSpaceDN/>
      <w:spacing w:before="100" w:beforeAutospacing="1" w:after="100" w:afterAutospacing="1"/>
    </w:pPr>
    <w:rPr>
      <w:i/>
      <w:iCs/>
      <w:sz w:val="24"/>
      <w:szCs w:val="24"/>
      <w:lang w:bidi="ar-SA"/>
    </w:rPr>
  </w:style>
  <w:style w:type="paragraph" w:customStyle="1" w:styleId="xl189">
    <w:name w:val="xl189"/>
    <w:basedOn w:val="Normale"/>
    <w:rsid w:val="000B7824"/>
    <w:pPr>
      <w:widowControl/>
      <w:pBdr>
        <w:top w:val="single" w:sz="4" w:space="0" w:color="7F7F7F"/>
        <w:bottom w:val="single" w:sz="4" w:space="0" w:color="7F7F7F"/>
      </w:pBdr>
      <w:shd w:val="clear" w:color="000000" w:fill="FFFF00"/>
      <w:autoSpaceDE/>
      <w:autoSpaceDN/>
      <w:spacing w:before="100" w:beforeAutospacing="1" w:after="100" w:afterAutospacing="1"/>
    </w:pPr>
    <w:rPr>
      <w:i/>
      <w:iCs/>
      <w:sz w:val="24"/>
      <w:szCs w:val="24"/>
      <w:lang w:bidi="ar-SA"/>
    </w:rPr>
  </w:style>
  <w:style w:type="paragraph" w:customStyle="1" w:styleId="xl190">
    <w:name w:val="xl190"/>
    <w:basedOn w:val="Normale"/>
    <w:rsid w:val="000B7824"/>
    <w:pPr>
      <w:widowControl/>
      <w:pBdr>
        <w:top w:val="single" w:sz="4" w:space="0" w:color="808080"/>
        <w:bottom w:val="single" w:sz="4" w:space="0" w:color="808080"/>
      </w:pBdr>
      <w:autoSpaceDE/>
      <w:autoSpaceDN/>
      <w:spacing w:before="100" w:beforeAutospacing="1" w:after="100" w:afterAutospacing="1"/>
      <w:jc w:val="center"/>
      <w:textAlignment w:val="center"/>
    </w:pPr>
    <w:rPr>
      <w:sz w:val="24"/>
      <w:szCs w:val="24"/>
      <w:lang w:bidi="ar-SA"/>
    </w:rPr>
  </w:style>
  <w:style w:type="paragraph" w:customStyle="1" w:styleId="xl191">
    <w:name w:val="xl191"/>
    <w:basedOn w:val="Normale"/>
    <w:rsid w:val="000B7824"/>
    <w:pPr>
      <w:widowControl/>
      <w:pBdr>
        <w:top w:val="single" w:sz="4" w:space="0" w:color="7F7F7F"/>
        <w:bottom w:val="single" w:sz="4" w:space="0" w:color="7F7F7F"/>
      </w:pBdr>
      <w:autoSpaceDE/>
      <w:autoSpaceDN/>
      <w:spacing w:before="100" w:beforeAutospacing="1" w:after="100" w:afterAutospacing="1"/>
      <w:jc w:val="center"/>
    </w:pPr>
    <w:rPr>
      <w:sz w:val="24"/>
      <w:szCs w:val="24"/>
      <w:lang w:bidi="ar-SA"/>
    </w:rPr>
  </w:style>
  <w:style w:type="paragraph" w:customStyle="1" w:styleId="xl192">
    <w:name w:val="xl192"/>
    <w:basedOn w:val="Normale"/>
    <w:rsid w:val="000B7824"/>
    <w:pPr>
      <w:widowControl/>
      <w:pBdr>
        <w:top w:val="single" w:sz="4" w:space="0" w:color="808080"/>
        <w:bottom w:val="single" w:sz="4" w:space="0" w:color="808080"/>
      </w:pBdr>
      <w:autoSpaceDE/>
      <w:autoSpaceDN/>
      <w:spacing w:before="100" w:beforeAutospacing="1" w:after="100" w:afterAutospacing="1"/>
      <w:textAlignment w:val="center"/>
    </w:pPr>
    <w:rPr>
      <w:sz w:val="24"/>
      <w:szCs w:val="24"/>
      <w:lang w:bidi="ar-SA"/>
    </w:rPr>
  </w:style>
  <w:style w:type="paragraph" w:customStyle="1" w:styleId="xl193">
    <w:name w:val="xl193"/>
    <w:basedOn w:val="Normale"/>
    <w:rsid w:val="000B7824"/>
    <w:pPr>
      <w:widowControl/>
      <w:pBdr>
        <w:top w:val="single" w:sz="4" w:space="0" w:color="7F7F7F"/>
      </w:pBdr>
      <w:shd w:val="clear" w:color="000000" w:fill="FFFF00"/>
      <w:autoSpaceDE/>
      <w:autoSpaceDN/>
      <w:spacing w:before="100" w:beforeAutospacing="1" w:after="100" w:afterAutospacing="1"/>
    </w:pPr>
    <w:rPr>
      <w:i/>
      <w:iCs/>
      <w:sz w:val="24"/>
      <w:szCs w:val="24"/>
      <w:lang w:bidi="ar-SA"/>
    </w:rPr>
  </w:style>
  <w:style w:type="paragraph" w:customStyle="1" w:styleId="xl194">
    <w:name w:val="xl194"/>
    <w:basedOn w:val="Normale"/>
    <w:rsid w:val="000B7824"/>
    <w:pPr>
      <w:widowControl/>
      <w:pBdr>
        <w:top w:val="single" w:sz="4" w:space="0" w:color="7F7F7F"/>
      </w:pBdr>
      <w:shd w:val="clear" w:color="000000" w:fill="FFFF00"/>
      <w:autoSpaceDE/>
      <w:autoSpaceDN/>
      <w:spacing w:before="100" w:beforeAutospacing="1" w:after="100" w:afterAutospacing="1"/>
      <w:jc w:val="center"/>
    </w:pPr>
    <w:rPr>
      <w:sz w:val="24"/>
      <w:szCs w:val="24"/>
      <w:lang w:bidi="ar-SA"/>
    </w:rPr>
  </w:style>
  <w:style w:type="paragraph" w:customStyle="1" w:styleId="xl195">
    <w:name w:val="xl195"/>
    <w:basedOn w:val="Normale"/>
    <w:rsid w:val="000B7824"/>
    <w:pPr>
      <w:widowControl/>
      <w:pBdr>
        <w:top w:val="single" w:sz="4" w:space="0" w:color="808080"/>
        <w:bottom w:val="single" w:sz="4" w:space="0" w:color="808080"/>
      </w:pBdr>
      <w:autoSpaceDE/>
      <w:autoSpaceDN/>
      <w:spacing w:before="100" w:beforeAutospacing="1" w:after="100" w:afterAutospacing="1"/>
      <w:jc w:val="center"/>
      <w:textAlignment w:val="bottom"/>
    </w:pPr>
    <w:rPr>
      <w:sz w:val="24"/>
      <w:szCs w:val="24"/>
      <w:lang w:bidi="ar-SA"/>
    </w:rPr>
  </w:style>
  <w:style w:type="paragraph" w:customStyle="1" w:styleId="xl196">
    <w:name w:val="xl196"/>
    <w:basedOn w:val="Normale"/>
    <w:rsid w:val="000B7824"/>
    <w:pPr>
      <w:widowControl/>
      <w:pBdr>
        <w:top w:val="single" w:sz="4" w:space="0" w:color="7F7F7F"/>
      </w:pBdr>
      <w:autoSpaceDE/>
      <w:autoSpaceDN/>
      <w:spacing w:before="100" w:beforeAutospacing="1" w:after="100" w:afterAutospacing="1"/>
    </w:pPr>
    <w:rPr>
      <w:i/>
      <w:iCs/>
      <w:sz w:val="24"/>
      <w:szCs w:val="24"/>
      <w:lang w:bidi="ar-SA"/>
    </w:rPr>
  </w:style>
  <w:style w:type="paragraph" w:customStyle="1" w:styleId="xl197">
    <w:name w:val="xl197"/>
    <w:basedOn w:val="Normale"/>
    <w:rsid w:val="000B7824"/>
    <w:pPr>
      <w:widowControl/>
      <w:autoSpaceDE/>
      <w:autoSpaceDN/>
      <w:spacing w:before="100" w:beforeAutospacing="1" w:after="100" w:afterAutospacing="1"/>
      <w:jc w:val="center"/>
    </w:pPr>
    <w:rPr>
      <w:color w:val="000000"/>
      <w:sz w:val="24"/>
      <w:szCs w:val="24"/>
      <w:lang w:bidi="ar-SA"/>
    </w:rPr>
  </w:style>
  <w:style w:type="paragraph" w:customStyle="1" w:styleId="xl198">
    <w:name w:val="xl198"/>
    <w:basedOn w:val="Normale"/>
    <w:rsid w:val="000B7824"/>
    <w:pPr>
      <w:widowControl/>
      <w:pBdr>
        <w:top w:val="single" w:sz="4" w:space="0" w:color="808080"/>
        <w:bottom w:val="single" w:sz="4" w:space="0" w:color="808080"/>
      </w:pBdr>
      <w:autoSpaceDE/>
      <w:autoSpaceDN/>
      <w:spacing w:before="100" w:beforeAutospacing="1" w:after="100" w:afterAutospacing="1"/>
      <w:textAlignment w:val="center"/>
    </w:pPr>
    <w:rPr>
      <w:color w:val="000000"/>
      <w:sz w:val="24"/>
      <w:szCs w:val="24"/>
      <w:lang w:bidi="ar-SA"/>
    </w:rPr>
  </w:style>
  <w:style w:type="paragraph" w:customStyle="1" w:styleId="xl199">
    <w:name w:val="xl199"/>
    <w:basedOn w:val="Normale"/>
    <w:rsid w:val="000B7824"/>
    <w:pPr>
      <w:widowControl/>
      <w:pBdr>
        <w:top w:val="single" w:sz="4" w:space="0" w:color="808080"/>
        <w:bottom w:val="single" w:sz="4" w:space="0" w:color="808080"/>
      </w:pBdr>
      <w:autoSpaceDE/>
      <w:autoSpaceDN/>
      <w:spacing w:before="100" w:beforeAutospacing="1" w:after="100" w:afterAutospacing="1"/>
      <w:textAlignment w:val="center"/>
    </w:pPr>
    <w:rPr>
      <w:i/>
      <w:iCs/>
      <w:color w:val="000000"/>
      <w:sz w:val="24"/>
      <w:szCs w:val="24"/>
      <w:lang w:bidi="ar-SA"/>
    </w:rPr>
  </w:style>
  <w:style w:type="paragraph" w:customStyle="1" w:styleId="xl200">
    <w:name w:val="xl200"/>
    <w:basedOn w:val="Normale"/>
    <w:rsid w:val="000B7824"/>
    <w:pPr>
      <w:widowControl/>
      <w:pBdr>
        <w:top w:val="single" w:sz="4" w:space="0" w:color="808080"/>
        <w:bottom w:val="single" w:sz="4" w:space="0" w:color="808080"/>
      </w:pBdr>
      <w:autoSpaceDE/>
      <w:autoSpaceDN/>
      <w:spacing w:before="100" w:beforeAutospacing="1" w:after="100" w:afterAutospacing="1"/>
      <w:jc w:val="center"/>
      <w:textAlignment w:val="center"/>
    </w:pPr>
    <w:rPr>
      <w:color w:val="000000"/>
      <w:sz w:val="24"/>
      <w:szCs w:val="24"/>
      <w:lang w:bidi="ar-SA"/>
    </w:rPr>
  </w:style>
  <w:style w:type="paragraph" w:customStyle="1" w:styleId="xl201">
    <w:name w:val="xl201"/>
    <w:basedOn w:val="Normale"/>
    <w:rsid w:val="000B7824"/>
    <w:pPr>
      <w:widowControl/>
      <w:autoSpaceDE/>
      <w:autoSpaceDN/>
      <w:spacing w:before="100" w:beforeAutospacing="1" w:after="100" w:afterAutospacing="1"/>
    </w:pPr>
    <w:rPr>
      <w:color w:val="000000"/>
      <w:sz w:val="24"/>
      <w:szCs w:val="24"/>
      <w:lang w:bidi="ar-SA"/>
    </w:rPr>
  </w:style>
  <w:style w:type="paragraph" w:customStyle="1" w:styleId="xl202">
    <w:name w:val="xl202"/>
    <w:basedOn w:val="Normale"/>
    <w:rsid w:val="000B7824"/>
    <w:pPr>
      <w:widowControl/>
      <w:autoSpaceDE/>
      <w:autoSpaceDN/>
      <w:spacing w:before="100" w:beforeAutospacing="1" w:after="100" w:afterAutospacing="1"/>
      <w:jc w:val="both"/>
    </w:pPr>
    <w:rPr>
      <w:sz w:val="24"/>
      <w:szCs w:val="24"/>
      <w:lang w:bidi="ar-SA"/>
    </w:rPr>
  </w:style>
  <w:style w:type="paragraph" w:customStyle="1" w:styleId="xl203">
    <w:name w:val="xl203"/>
    <w:basedOn w:val="Normale"/>
    <w:rsid w:val="000B7824"/>
    <w:pPr>
      <w:widowControl/>
      <w:pBdr>
        <w:top w:val="single" w:sz="4" w:space="0" w:color="808080"/>
        <w:bottom w:val="single" w:sz="4" w:space="0" w:color="808080"/>
      </w:pBdr>
      <w:autoSpaceDE/>
      <w:autoSpaceDN/>
      <w:spacing w:before="100" w:beforeAutospacing="1" w:after="100" w:afterAutospacing="1"/>
    </w:pPr>
    <w:rPr>
      <w:i/>
      <w:iCs/>
      <w:sz w:val="24"/>
      <w:szCs w:val="24"/>
      <w:lang w:bidi="ar-SA"/>
    </w:rPr>
  </w:style>
  <w:style w:type="paragraph" w:customStyle="1" w:styleId="xl204">
    <w:name w:val="xl204"/>
    <w:basedOn w:val="Normale"/>
    <w:rsid w:val="000B7824"/>
    <w:pPr>
      <w:widowControl/>
      <w:pBdr>
        <w:top w:val="single" w:sz="4" w:space="0" w:color="7F7F7F"/>
        <w:bottom w:val="single" w:sz="4" w:space="0" w:color="7F7F7F"/>
      </w:pBdr>
      <w:autoSpaceDE/>
      <w:autoSpaceDN/>
      <w:spacing w:before="100" w:beforeAutospacing="1" w:after="100" w:afterAutospacing="1"/>
      <w:jc w:val="center"/>
      <w:textAlignment w:val="center"/>
    </w:pPr>
    <w:rPr>
      <w:sz w:val="24"/>
      <w:szCs w:val="24"/>
      <w:lang w:bidi="ar-SA"/>
    </w:rPr>
  </w:style>
  <w:style w:type="paragraph" w:customStyle="1" w:styleId="xl205">
    <w:name w:val="xl205"/>
    <w:basedOn w:val="Normale"/>
    <w:rsid w:val="000B7824"/>
    <w:pPr>
      <w:widowControl/>
      <w:pBdr>
        <w:top w:val="single" w:sz="4" w:space="0" w:color="808080"/>
        <w:bottom w:val="single" w:sz="4" w:space="0" w:color="808080"/>
      </w:pBdr>
      <w:shd w:val="clear" w:color="000000" w:fill="FFFF00"/>
      <w:autoSpaceDE/>
      <w:autoSpaceDN/>
      <w:spacing w:before="100" w:beforeAutospacing="1" w:after="100" w:afterAutospacing="1"/>
    </w:pPr>
    <w:rPr>
      <w:sz w:val="24"/>
      <w:szCs w:val="24"/>
      <w:lang w:bidi="ar-SA"/>
    </w:rPr>
  </w:style>
  <w:style w:type="paragraph" w:customStyle="1" w:styleId="xl206">
    <w:name w:val="xl206"/>
    <w:basedOn w:val="Normale"/>
    <w:rsid w:val="000B7824"/>
    <w:pPr>
      <w:widowControl/>
      <w:pBdr>
        <w:top w:val="single" w:sz="4" w:space="0" w:color="808080"/>
        <w:bottom w:val="single" w:sz="4" w:space="0" w:color="808080"/>
      </w:pBdr>
      <w:shd w:val="clear" w:color="000000" w:fill="FFFF00"/>
      <w:autoSpaceDE/>
      <w:autoSpaceDN/>
      <w:spacing w:before="100" w:beforeAutospacing="1" w:after="100" w:afterAutospacing="1"/>
    </w:pPr>
    <w:rPr>
      <w:sz w:val="24"/>
      <w:szCs w:val="24"/>
      <w:lang w:bidi="ar-SA"/>
    </w:rPr>
  </w:style>
  <w:style w:type="paragraph" w:customStyle="1" w:styleId="xl207">
    <w:name w:val="xl207"/>
    <w:basedOn w:val="Normale"/>
    <w:rsid w:val="000B7824"/>
    <w:pPr>
      <w:widowControl/>
      <w:pBdr>
        <w:top w:val="single" w:sz="4" w:space="0" w:color="7F7F7F"/>
        <w:bottom w:val="single" w:sz="4" w:space="0" w:color="7F7F7F"/>
      </w:pBdr>
      <w:shd w:val="clear" w:color="000000" w:fill="FFFF00"/>
      <w:autoSpaceDE/>
      <w:autoSpaceDN/>
      <w:spacing w:before="100" w:beforeAutospacing="1" w:after="100" w:afterAutospacing="1"/>
    </w:pPr>
    <w:rPr>
      <w:sz w:val="24"/>
      <w:szCs w:val="24"/>
      <w:lang w:bidi="ar-SA"/>
    </w:rPr>
  </w:style>
  <w:style w:type="paragraph" w:customStyle="1" w:styleId="xl208">
    <w:name w:val="xl208"/>
    <w:basedOn w:val="Normale"/>
    <w:rsid w:val="000B7824"/>
    <w:pPr>
      <w:widowControl/>
      <w:shd w:val="clear" w:color="000000" w:fill="FFFF00"/>
      <w:autoSpaceDE/>
      <w:autoSpaceDN/>
      <w:spacing w:before="100" w:beforeAutospacing="1" w:after="100" w:afterAutospacing="1"/>
    </w:pPr>
    <w:rPr>
      <w:sz w:val="24"/>
      <w:szCs w:val="24"/>
      <w:lang w:bidi="ar-SA"/>
    </w:rPr>
  </w:style>
  <w:style w:type="paragraph" w:customStyle="1" w:styleId="xl209">
    <w:name w:val="xl209"/>
    <w:basedOn w:val="Normale"/>
    <w:rsid w:val="000B7824"/>
    <w:pPr>
      <w:widowControl/>
      <w:shd w:val="clear" w:color="000000" w:fill="FFFF00"/>
      <w:autoSpaceDE/>
      <w:autoSpaceDN/>
      <w:spacing w:before="100" w:beforeAutospacing="1" w:after="100" w:afterAutospacing="1"/>
    </w:pPr>
    <w:rPr>
      <w:color w:val="000000"/>
      <w:sz w:val="24"/>
      <w:szCs w:val="24"/>
      <w:lang w:bidi="ar-SA"/>
    </w:rPr>
  </w:style>
  <w:style w:type="paragraph" w:customStyle="1" w:styleId="xl210">
    <w:name w:val="xl210"/>
    <w:basedOn w:val="Normale"/>
    <w:rsid w:val="000B7824"/>
    <w:pPr>
      <w:widowControl/>
      <w:shd w:val="clear" w:color="000000" w:fill="FFFF00"/>
      <w:autoSpaceDE/>
      <w:autoSpaceDN/>
      <w:spacing w:before="100" w:beforeAutospacing="1" w:after="100" w:afterAutospacing="1"/>
    </w:pPr>
    <w:rPr>
      <w:color w:val="808080"/>
      <w:sz w:val="24"/>
      <w:szCs w:val="24"/>
      <w:lang w:bidi="ar-SA"/>
    </w:rPr>
  </w:style>
</w:styles>
</file>

<file path=word/webSettings.xml><?xml version="1.0" encoding="utf-8"?>
<w:webSettings xmlns:r="http://schemas.openxmlformats.org/officeDocument/2006/relationships" xmlns:w="http://schemas.openxmlformats.org/wordprocessingml/2006/main">
  <w:divs>
    <w:div w:id="1293484558">
      <w:bodyDiv w:val="1"/>
      <w:marLeft w:val="0"/>
      <w:marRight w:val="0"/>
      <w:marTop w:val="0"/>
      <w:marBottom w:val="0"/>
      <w:divBdr>
        <w:top w:val="none" w:sz="0" w:space="0" w:color="auto"/>
        <w:left w:val="none" w:sz="0" w:space="0" w:color="auto"/>
        <w:bottom w:val="none" w:sz="0" w:space="0" w:color="auto"/>
        <w:right w:val="none" w:sz="0" w:space="0" w:color="auto"/>
      </w:divBdr>
    </w:div>
    <w:div w:id="1531870503">
      <w:bodyDiv w:val="1"/>
      <w:marLeft w:val="0"/>
      <w:marRight w:val="0"/>
      <w:marTop w:val="0"/>
      <w:marBottom w:val="0"/>
      <w:divBdr>
        <w:top w:val="none" w:sz="0" w:space="0" w:color="auto"/>
        <w:left w:val="none" w:sz="0" w:space="0" w:color="auto"/>
        <w:bottom w:val="none" w:sz="0" w:space="0" w:color="auto"/>
        <w:right w:val="none" w:sz="0" w:space="0" w:color="auto"/>
      </w:divBdr>
    </w:div>
    <w:div w:id="1686202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EC689-A299-4364-8F90-466840ACD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7847</Words>
  <Characters>44730</Characters>
  <Application>Microsoft Office Word</Application>
  <DocSecurity>0</DocSecurity>
  <Lines>372</Lines>
  <Paragraphs>104</Paragraphs>
  <ScaleCrop>false</ScaleCrop>
  <HeadingPairs>
    <vt:vector size="2" baseType="variant">
      <vt:variant>
        <vt:lpstr>Titolo</vt:lpstr>
      </vt:variant>
      <vt:variant>
        <vt:i4>1</vt:i4>
      </vt:variant>
    </vt:vector>
  </HeadingPairs>
  <TitlesOfParts>
    <vt:vector size="1" baseType="lpstr">
      <vt:lpstr>Microsoft Word - Pubblicazione Incarichi - Oscuramento dati.docx</vt:lpstr>
    </vt:vector>
  </TitlesOfParts>
  <Company/>
  <LinksUpToDate>false</LinksUpToDate>
  <CharactersWithSpaces>52473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Pubblicazione Incarichi - Oscuramento dati.docx</dc:title>
  <dc:creator>DEVAL S.p.A. a s.u.</dc:creator>
  <cp:lastModifiedBy>Andrea Bucchini</cp:lastModifiedBy>
  <cp:revision>2</cp:revision>
  <dcterms:created xsi:type="dcterms:W3CDTF">2022-03-07T12:24:00Z</dcterms:created>
  <dcterms:modified xsi:type="dcterms:W3CDTF">2022-03-07T12:24:00Z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Microsoft Word - Pubblicazione Incarichi - Oscuramento dati.docx</vt:lpwstr>
  </property>
  <property fmtid="{D5CDD505-2E9C-101B-9397-08002B2CF9AE}" pid="4" name="LastSaved">
    <vt:filetime>2018-11-01T00:00:00Z</vt:filetime>
  </property>
</Properties>
</file>