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E7" w:rsidRDefault="00B94D0D">
      <w:pPr>
        <w:spacing w:before="10" w:line="343" w:lineRule="exact"/>
        <w:ind w:left="144" w:right="288"/>
        <w:jc w:val="both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rPr>
          <w:rFonts w:ascii="Verdana" w:eastAsia="Verdana" w:hAnsi="Verdana"/>
          <w:b/>
          <w:color w:val="000000"/>
          <w:sz w:val="18"/>
          <w:lang w:val="it-IT"/>
        </w:rPr>
        <w:t xml:space="preserve">Dichiarazione relativa all'assunzione di altre cariche, presso enti pubblici o privati, e relativi compensi a qualsiasi titolo corrisposti, e di altri eventuali incarichi con oneri a carico della finanza pubblica con l'indicazione dei compensi spettanti, ai sensi dell'articolo 14, comma 1, lettere d) ed e) del D. </w:t>
      </w:r>
      <w:proofErr w:type="spellStart"/>
      <w:r>
        <w:rPr>
          <w:rFonts w:ascii="Verdana" w:eastAsia="Verdana" w:hAnsi="Verdana"/>
          <w:b/>
          <w:color w:val="000000"/>
          <w:sz w:val="18"/>
          <w:lang w:val="it-IT"/>
        </w:rPr>
        <w:t>Lgs</w:t>
      </w:r>
      <w:proofErr w:type="spellEnd"/>
      <w:r>
        <w:rPr>
          <w:rFonts w:ascii="Verdana" w:eastAsia="Verdana" w:hAnsi="Verdana"/>
          <w:b/>
          <w:color w:val="000000"/>
          <w:sz w:val="18"/>
          <w:lang w:val="it-IT"/>
        </w:rPr>
        <w:t>. 14 marzo 2013, n. 33</w:t>
      </w:r>
    </w:p>
    <w:p w:rsidR="00BD77E7" w:rsidRDefault="00B94D0D" w:rsidP="00EB6E3D">
      <w:pPr>
        <w:spacing w:before="350" w:line="341" w:lineRule="exact"/>
        <w:ind w:left="144" w:right="288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 xml:space="preserve">La sottoscritta GRAND BLANC Marzia nella sua qualità di Consigliere di Amministrazione della società CVA S.p.A., consapevole delle sanzioni penali previste dall'articolo 76 del D.P.R. 445/2000 per le ipotesi di falsità in atti e dichiarazioni mendaci, ai sensi dell'articolo 47 del D.P.R. 445/2000 </w:t>
      </w:r>
      <w:r w:rsidR="00EB6E3D">
        <w:rPr>
          <w:rFonts w:ascii="Verdana" w:eastAsia="Verdana" w:hAnsi="Verdana"/>
          <w:color w:val="000000"/>
          <w:sz w:val="18"/>
          <w:lang w:val="it-IT"/>
        </w:rPr>
        <w:t xml:space="preserve">                                             </w:t>
      </w:r>
      <w:r>
        <w:rPr>
          <w:rFonts w:ascii="Verdana" w:eastAsia="Verdana" w:hAnsi="Verdana"/>
          <w:color w:val="000000"/>
          <w:sz w:val="18"/>
          <w:u w:val="single"/>
          <w:lang w:val="it-IT"/>
        </w:rPr>
        <w:t xml:space="preserve">ai fini di cui all'articolo 14, comma 1, lettere d) ed e) del D. </w:t>
      </w:r>
      <w:proofErr w:type="spellStart"/>
      <w:r>
        <w:rPr>
          <w:rFonts w:ascii="Verdana" w:eastAsia="Verdana" w:hAnsi="Verdana"/>
          <w:color w:val="000000"/>
          <w:sz w:val="18"/>
          <w:u w:val="single"/>
          <w:lang w:val="it-IT"/>
        </w:rPr>
        <w:t>Lgs</w:t>
      </w:r>
      <w:proofErr w:type="spellEnd"/>
      <w:r>
        <w:rPr>
          <w:rFonts w:ascii="Verdana" w:eastAsia="Verdana" w:hAnsi="Verdana"/>
          <w:color w:val="000000"/>
          <w:sz w:val="18"/>
          <w:u w:val="single"/>
          <w:lang w:val="it-IT"/>
        </w:rPr>
        <w:t xml:space="preserve">. 33/2013 </w:t>
      </w:r>
    </w:p>
    <w:p w:rsidR="00BD77E7" w:rsidRDefault="00B94D0D">
      <w:pPr>
        <w:spacing w:before="427" w:line="217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18"/>
          <w:lang w:val="it-IT"/>
        </w:rPr>
      </w:pPr>
      <w:r>
        <w:rPr>
          <w:rFonts w:ascii="Verdana" w:eastAsia="Verdana" w:hAnsi="Verdana"/>
          <w:b/>
          <w:color w:val="000000"/>
          <w:spacing w:val="-1"/>
          <w:sz w:val="18"/>
          <w:lang w:val="it-IT"/>
        </w:rPr>
        <w:t>DICHIARA</w:t>
      </w:r>
    </w:p>
    <w:p w:rsidR="00BD77E7" w:rsidRPr="00EB6E3D" w:rsidRDefault="00EB6E3D" w:rsidP="00EB6E3D">
      <w:pPr>
        <w:tabs>
          <w:tab w:val="left" w:pos="432"/>
          <w:tab w:val="left" w:pos="720"/>
        </w:tabs>
        <w:spacing w:before="3" w:after="287" w:line="543" w:lineRule="exact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rPr>
          <w:rFonts w:ascii="Verdana" w:eastAsia="Verdana" w:hAnsi="Verdana"/>
          <w:b/>
          <w:color w:val="000000"/>
          <w:sz w:val="18"/>
          <w:lang w:val="it-IT"/>
        </w:rPr>
        <w:tab/>
      </w:r>
      <w:r>
        <w:rPr>
          <w:rFonts w:ascii="Verdana" w:eastAsia="Verdana" w:hAnsi="Verdana"/>
          <w:b/>
          <w:color w:val="000000"/>
          <w:sz w:val="18"/>
          <w:lang w:val="it-IT"/>
        </w:rPr>
        <w:tab/>
      </w:r>
      <w:r>
        <w:rPr>
          <w:rFonts w:ascii="Verdana" w:eastAsia="Verdana" w:hAnsi="Verdana"/>
          <w:b/>
          <w:color w:val="000000"/>
          <w:sz w:val="18"/>
          <w:lang w:val="it-IT"/>
        </w:rPr>
        <w:tab/>
      </w:r>
      <w:r w:rsidR="00B94D0D" w:rsidRPr="00EB6E3D">
        <w:rPr>
          <w:rFonts w:ascii="Verdana" w:eastAsia="Verdana" w:hAnsi="Verdana"/>
          <w:b/>
          <w:color w:val="000000"/>
          <w:sz w:val="18"/>
          <w:lang w:val="it-IT"/>
        </w:rPr>
        <w:t>di essere titolare delle seguenti cariche presso enti pubblici o privati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2438"/>
        <w:gridCol w:w="2448"/>
        <w:gridCol w:w="2468"/>
      </w:tblGrid>
      <w:tr w:rsidR="00BD77E7">
        <w:trPr>
          <w:trHeight w:hRule="exact" w:val="26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E7" w:rsidRDefault="00B94D0D">
            <w:pPr>
              <w:spacing w:before="38" w:after="8" w:line="217" w:lineRule="exact"/>
              <w:ind w:right="980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ENTE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E7" w:rsidRDefault="00B94D0D">
            <w:pPr>
              <w:spacing w:before="44" w:after="2" w:line="217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TIPOLOGIA INCARICO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E7" w:rsidRDefault="00B94D0D">
            <w:pPr>
              <w:spacing w:before="47" w:line="216" w:lineRule="exact"/>
              <w:ind w:right="790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DURATA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7E7" w:rsidRDefault="00B94D0D">
            <w:pPr>
              <w:spacing w:before="47" w:line="216" w:lineRule="exact"/>
              <w:ind w:right="413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COMPENSO ANNUO</w:t>
            </w:r>
          </w:p>
        </w:tc>
      </w:tr>
      <w:tr w:rsidR="00BD77E7">
        <w:trPr>
          <w:trHeight w:hRule="exact" w:val="60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spacing w:after="394" w:line="210" w:lineRule="exact"/>
              <w:ind w:left="114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CVA S.P.A.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spacing w:after="174" w:line="214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CONSIGLIERE DI AMMINISTRAZIONE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spacing w:after="172" w:line="214" w:lineRule="exact"/>
              <w:ind w:left="108" w:right="360"/>
              <w:textAlignment w:val="baseline"/>
              <w:rPr>
                <w:rFonts w:ascii="Verdana" w:eastAsia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8"/>
                <w:lang w:val="it-IT"/>
              </w:rPr>
              <w:t>Fino approvazione bilancio al 31/12/2021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spacing w:after="383" w:line="217" w:lineRule="exact"/>
              <w:ind w:right="593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EURO 7.500,00</w:t>
            </w:r>
          </w:p>
        </w:tc>
      </w:tr>
      <w:tr w:rsidR="00BD77E7">
        <w:trPr>
          <w:trHeight w:hRule="exact" w:val="62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spacing w:after="189" w:line="214" w:lineRule="exact"/>
              <w:ind w:left="72" w:right="360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CVA ENERGIE S.R.L. A S.U.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spacing w:after="179" w:line="219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CONSIGLIERE DI AMMINISTRAZIONE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spacing w:after="176" w:line="219" w:lineRule="exact"/>
              <w:ind w:left="108" w:right="324"/>
              <w:textAlignment w:val="baseline"/>
              <w:rPr>
                <w:rFonts w:ascii="Verdana" w:eastAsia="Verdana" w:hAnsi="Verdana"/>
                <w:color w:val="000000"/>
                <w:spacing w:val="-3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pacing w:val="-3"/>
                <w:sz w:val="18"/>
                <w:lang w:val="it-IT"/>
              </w:rPr>
              <w:t>Fino approvazione bilancio al 31/12/2022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spacing w:after="392" w:line="217" w:lineRule="exact"/>
              <w:ind w:right="593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EURO 4.000,00</w:t>
            </w:r>
          </w:p>
        </w:tc>
      </w:tr>
      <w:tr w:rsidR="00BD77E7">
        <w:trPr>
          <w:trHeight w:hRule="exact" w:val="557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spacing w:after="350" w:line="206" w:lineRule="exact"/>
              <w:ind w:left="114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TELCHA S.r.l.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spacing w:after="330" w:line="217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SINDACO SUPPLENTE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spacing w:after="128" w:line="211" w:lineRule="exact"/>
              <w:ind w:left="144" w:right="324"/>
              <w:textAlignment w:val="baseline"/>
              <w:rPr>
                <w:rFonts w:ascii="Verdana" w:eastAsia="Verdana" w:hAnsi="Verdana"/>
                <w:color w:val="000000"/>
                <w:spacing w:val="-4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pacing w:val="-4"/>
                <w:sz w:val="18"/>
                <w:lang w:val="it-IT"/>
              </w:rPr>
              <w:t>Fino approvazione bilancio al 31/12/2020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spacing w:after="335" w:line="217" w:lineRule="exact"/>
              <w:ind w:right="773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EURO 0,00</w:t>
            </w:r>
          </w:p>
        </w:tc>
      </w:tr>
      <w:tr w:rsidR="00BD77E7">
        <w:trPr>
          <w:trHeight w:hRule="exact" w:val="561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E7" w:rsidRDefault="00B94D0D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BD77E7" w:rsidRDefault="00BD77E7">
      <w:pPr>
        <w:spacing w:after="248" w:line="20" w:lineRule="exact"/>
      </w:pPr>
    </w:p>
    <w:p w:rsidR="00BD77E7" w:rsidRPr="00EB6E3D" w:rsidRDefault="00EB6E3D">
      <w:pPr>
        <w:spacing w:line="226" w:lineRule="exact"/>
        <w:ind w:left="288"/>
        <w:textAlignment w:val="baseline"/>
        <w:rPr>
          <w:rFonts w:ascii="Verdana" w:eastAsia="Verdana" w:hAnsi="Verdana"/>
          <w:b/>
          <w:color w:val="000000"/>
          <w:spacing w:val="2"/>
          <w:sz w:val="18"/>
          <w:lang w:val="it-IT"/>
        </w:rPr>
      </w:pPr>
      <w:r>
        <w:rPr>
          <w:rFonts w:ascii="Verdana" w:eastAsia="Verdana" w:hAnsi="Verdana"/>
          <w:b/>
          <w:color w:val="000000"/>
          <w:spacing w:val="2"/>
          <w:sz w:val="18"/>
          <w:lang w:val="it-IT"/>
        </w:rPr>
        <w:t xml:space="preserve"> </w:t>
      </w:r>
      <w:r>
        <w:rPr>
          <w:rFonts w:ascii="Verdana" w:eastAsia="Verdana" w:hAnsi="Verdana"/>
          <w:b/>
          <w:color w:val="000000"/>
          <w:spacing w:val="2"/>
          <w:sz w:val="18"/>
          <w:lang w:val="it-IT"/>
        </w:rPr>
        <w:tab/>
        <w:t xml:space="preserve">        </w:t>
      </w:r>
      <w:bookmarkStart w:id="0" w:name="_GoBack"/>
      <w:bookmarkEnd w:id="0"/>
      <w:r w:rsidR="00B94D0D" w:rsidRPr="00EB6E3D">
        <w:rPr>
          <w:rFonts w:ascii="Verdana" w:eastAsia="Verdana" w:hAnsi="Verdana"/>
          <w:b/>
          <w:color w:val="000000"/>
          <w:spacing w:val="2"/>
          <w:sz w:val="18"/>
          <w:lang w:val="it-IT"/>
        </w:rPr>
        <w:t>e di non svolgere altri incarichi con oneri a carico della finanza pubblica</w:t>
      </w:r>
    </w:p>
    <w:p w:rsidR="00BD77E7" w:rsidRDefault="00EB6E3D" w:rsidP="00EB6E3D">
      <w:pPr>
        <w:tabs>
          <w:tab w:val="left" w:pos="142"/>
          <w:tab w:val="left" w:pos="1643"/>
          <w:tab w:val="left" w:pos="5640"/>
        </w:tabs>
        <w:spacing w:before="45" w:after="2325" w:line="217" w:lineRule="exact"/>
        <w:ind w:right="234"/>
        <w:textAlignment w:val="baseline"/>
        <w:rPr>
          <w:rFonts w:ascii="Verdana" w:eastAsia="Verdana" w:hAnsi="Verdana"/>
          <w:i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  <w:t xml:space="preserve">        </w:t>
      </w:r>
      <w:r w:rsidR="00B94D0D">
        <w:rPr>
          <w:rFonts w:ascii="Verdana" w:eastAsia="Verdana" w:hAnsi="Verdana"/>
          <w:color w:val="000000"/>
          <w:sz w:val="18"/>
          <w:lang w:val="it-IT"/>
        </w:rPr>
        <w:t xml:space="preserve">Ai sensi dell'articolo 14 del D. </w:t>
      </w:r>
      <w:proofErr w:type="spellStart"/>
      <w:r w:rsidR="00B94D0D">
        <w:rPr>
          <w:rFonts w:ascii="Verdana" w:eastAsia="Verdana" w:hAnsi="Verdana"/>
          <w:color w:val="000000"/>
          <w:sz w:val="18"/>
          <w:lang w:val="it-IT"/>
        </w:rPr>
        <w:t>Lgs</w:t>
      </w:r>
      <w:proofErr w:type="spellEnd"/>
      <w:r w:rsidR="00B94D0D">
        <w:rPr>
          <w:rFonts w:ascii="Verdana" w:eastAsia="Verdana" w:hAnsi="Verdana"/>
          <w:color w:val="000000"/>
          <w:sz w:val="18"/>
          <w:lang w:val="it-IT"/>
        </w:rPr>
        <w:t>. 33/2013, la presente dichiarazione sarà pubblicata sul sito web della società in adempimento degli obblighi di legge.</w:t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>
        <w:rPr>
          <w:rFonts w:ascii="Verdana" w:eastAsia="Verdana" w:hAnsi="Verdana"/>
          <w:color w:val="000000"/>
          <w:sz w:val="18"/>
          <w:lang w:val="it-IT"/>
        </w:rPr>
        <w:tab/>
      </w:r>
      <w:r w:rsidR="00B94D0D">
        <w:rPr>
          <w:rFonts w:ascii="Verdana" w:eastAsia="Verdana" w:hAnsi="Verdana"/>
          <w:i/>
          <w:color w:val="000000"/>
          <w:sz w:val="18"/>
          <w:lang w:val="it-IT"/>
        </w:rPr>
        <w:t>Luogo e data, Ayas 02.12.2020</w:t>
      </w:r>
      <w:r w:rsidR="00B94D0D">
        <w:rPr>
          <w:rFonts w:ascii="Verdana" w:eastAsia="Verdana" w:hAnsi="Verdana"/>
          <w:i/>
          <w:color w:val="000000"/>
          <w:sz w:val="18"/>
          <w:lang w:val="it-IT"/>
        </w:rPr>
        <w:tab/>
        <w:t>Firma</w:t>
      </w:r>
      <w:r w:rsidR="007A01A8">
        <w:rPr>
          <w:rFonts w:ascii="Verdana" w:eastAsia="Verdana" w:hAnsi="Verdana"/>
          <w:i/>
          <w:color w:val="000000"/>
          <w:sz w:val="18"/>
          <w:lang w:val="it-IT"/>
        </w:rPr>
        <w:t>to in originale</w:t>
      </w:r>
    </w:p>
    <w:sectPr w:rsidR="00BD77E7">
      <w:pgSz w:w="11904" w:h="16824"/>
      <w:pgMar w:top="960" w:right="524" w:bottom="2148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85BAC"/>
    <w:multiLevelType w:val="multilevel"/>
    <w:tmpl w:val="24182AAA"/>
    <w:lvl w:ilvl="0">
      <w:numFmt w:val="bullet"/>
      <w:lvlText w:val="q"/>
      <w:lvlJc w:val="left"/>
      <w:pPr>
        <w:tabs>
          <w:tab w:val="left" w:pos="432"/>
        </w:tabs>
      </w:pPr>
      <w:rPr>
        <w:rFonts w:ascii="Wingdings" w:eastAsia="Wingdings" w:hAnsi="Wingdings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E7"/>
    <w:rsid w:val="007A01A8"/>
    <w:rsid w:val="00B94D0D"/>
    <w:rsid w:val="00BD77E7"/>
    <w:rsid w:val="00E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7C70"/>
  <w15:docId w15:val="{390516B5-7FFD-4C92-85E5-131AC6FC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PAGANIN Alberto</dc:creator>
  <cp:lastModifiedBy>PAGANIN Alberto</cp:lastModifiedBy>
  <cp:revision>4</cp:revision>
  <dcterms:created xsi:type="dcterms:W3CDTF">2020-12-11T13:51:00Z</dcterms:created>
  <dcterms:modified xsi:type="dcterms:W3CDTF">2020-12-11T14:27:00Z</dcterms:modified>
</cp:coreProperties>
</file>