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54D" w:rsidRDefault="00CB1F14" w:rsidP="00EA4365">
      <w:pPr>
        <w:jc w:val="center"/>
        <w:rPr>
          <w:rFonts w:ascii="Verdana" w:hAnsi="Verdana" w:cs="Calibri Light"/>
          <w:b/>
          <w:sz w:val="32"/>
        </w:rPr>
      </w:pPr>
      <w:bookmarkStart w:id="0" w:name="_GoBack"/>
      <w:bookmarkEnd w:id="0"/>
      <w:r w:rsidRPr="00CB1F14">
        <w:rPr>
          <w:rFonts w:ascii="Verdana" w:hAnsi="Verdana" w:cs="Calibri Light"/>
          <w:b/>
          <w:sz w:val="32"/>
        </w:rPr>
        <w:t>CURRICULUM VIT</w:t>
      </w:r>
      <w:r w:rsidR="0027144F">
        <w:rPr>
          <w:rFonts w:ascii="Verdana" w:hAnsi="Verdana" w:cs="Calibri Light"/>
          <w:b/>
          <w:sz w:val="32"/>
        </w:rPr>
        <w:t>Æ</w:t>
      </w:r>
    </w:p>
    <w:p w:rsidR="00CB1F14" w:rsidRPr="00F05FC9" w:rsidRDefault="00DD7550" w:rsidP="00EC78AC">
      <w:pPr>
        <w:spacing w:before="120" w:after="240"/>
        <w:jc w:val="center"/>
        <w:rPr>
          <w:rFonts w:ascii="Verdana" w:hAnsi="Verdana" w:cs="Calibri Light"/>
          <w:i/>
          <w:sz w:val="16"/>
          <w:szCs w:val="20"/>
        </w:rPr>
      </w:pPr>
      <w:r w:rsidRPr="00DD7550">
        <w:rPr>
          <w:rFonts w:ascii="Verdana" w:hAnsi="Verdana" w:cs="Calibri Light"/>
          <w:i/>
          <w:sz w:val="16"/>
          <w:szCs w:val="20"/>
        </w:rPr>
        <w:t xml:space="preserve">CV redatto ai fini della pubblicazione nella sezione società Trasparente ai sensi dell’art. 15-bis, comma 1, lett. b, del D. Lgs. 33/2013 rubricato “Obblighi di pubblicazione concernenti incarichi conferiti nelle società controllate”, previa visione </w:t>
      </w:r>
      <w:r w:rsidRPr="00143EC0">
        <w:rPr>
          <w:rFonts w:ascii="Verdana" w:hAnsi="Verdana" w:cs="Calibri Light"/>
          <w:i/>
          <w:sz w:val="16"/>
          <w:szCs w:val="20"/>
        </w:rPr>
        <w:t>dell’in</w:t>
      </w:r>
      <w:r w:rsidR="00F54337" w:rsidRPr="00143EC0">
        <w:rPr>
          <w:rFonts w:ascii="Verdana" w:hAnsi="Verdana" w:cs="Calibri Light"/>
          <w:i/>
          <w:sz w:val="16"/>
          <w:szCs w:val="20"/>
        </w:rPr>
        <w:t xml:space="preserve">formativa privacy pubblicata </w:t>
      </w:r>
      <w:r w:rsidR="008F4A5F">
        <w:rPr>
          <w:rFonts w:ascii="Verdana" w:hAnsi="Verdana" w:cs="Calibri Light"/>
          <w:i/>
          <w:sz w:val="16"/>
          <w:szCs w:val="20"/>
        </w:rPr>
        <w:t>sul sito</w:t>
      </w:r>
      <w:r w:rsidR="00143EC0" w:rsidRPr="00143EC0">
        <w:rPr>
          <w:rFonts w:ascii="Verdana" w:hAnsi="Verdana" w:cs="Calibri Light"/>
          <w:i/>
          <w:sz w:val="16"/>
          <w:szCs w:val="20"/>
        </w:rPr>
        <w:t xml:space="preserve">: </w:t>
      </w:r>
      <w:hyperlink r:id="rId8" w:history="1">
        <w:r w:rsidR="00143EC0" w:rsidRPr="00143EC0">
          <w:rPr>
            <w:rStyle w:val="Collegamentoipertestuale"/>
            <w:rFonts w:ascii="Verdana" w:hAnsi="Verdana" w:cs="Calibri Light"/>
            <w:i/>
            <w:sz w:val="16"/>
            <w:szCs w:val="20"/>
          </w:rPr>
          <w:t>http://www.cvaspa.it/privacy/contenuti/</w:t>
        </w:r>
      </w:hyperlink>
    </w:p>
    <w:p w:rsidR="00DD7550" w:rsidRDefault="00DD7550"/>
    <w:p w:rsidR="00EC78AC" w:rsidRDefault="00EC78AC"/>
    <w:p w:rsidR="00EC78AC" w:rsidRPr="00EC78AC" w:rsidRDefault="00EC78AC" w:rsidP="00EC78AC">
      <w:pPr>
        <w:spacing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Cognome e nome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24"/>
      </w:tblGrid>
      <w:tr w:rsidR="00EC78AC" w:rsidTr="00EC78AC">
        <w:trPr>
          <w:trHeight w:val="397"/>
        </w:trPr>
        <w:tc>
          <w:tcPr>
            <w:tcW w:w="5524" w:type="dxa"/>
            <w:vAlign w:val="center"/>
          </w:tcPr>
          <w:p w:rsidR="00EC78AC" w:rsidRPr="00EC78AC" w:rsidRDefault="0039188A" w:rsidP="00EC78AC">
            <w:pPr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>
              <w:rPr>
                <w:rFonts w:ascii="Verdana" w:hAnsi="Verdana" w:cs="Calibri Light"/>
                <w:b/>
                <w:sz w:val="20"/>
                <w:szCs w:val="20"/>
              </w:rPr>
              <w:t xml:space="preserve">TRASINO CORRADO </w:t>
            </w: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Istruzione e formazione</w:t>
      </w:r>
    </w:p>
    <w:tbl>
      <w:tblPr>
        <w:tblStyle w:val="Grigliatabella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EC78AC" w:rsidRPr="00EC78AC" w:rsidTr="00EC78AC">
        <w:trPr>
          <w:trHeight w:val="2514"/>
        </w:trPr>
        <w:tc>
          <w:tcPr>
            <w:tcW w:w="10201" w:type="dxa"/>
            <w:vAlign w:val="center"/>
          </w:tcPr>
          <w:p w:rsidR="00EC78AC" w:rsidRPr="00EC78AC" w:rsidRDefault="00EC78AC" w:rsidP="00EC78AC">
            <w:pPr>
              <w:pStyle w:val="Corpotesto"/>
              <w:rPr>
                <w:rFonts w:ascii="Verdana" w:hAnsi="Verdana" w:cs="Calibri Light"/>
                <w:sz w:val="20"/>
                <w:szCs w:val="20"/>
              </w:rPr>
            </w:pPr>
          </w:p>
          <w:p w:rsidR="00F15B84" w:rsidRPr="00F15B84" w:rsidRDefault="00F15B84" w:rsidP="00F15B84">
            <w:pPr>
              <w:widowControl/>
              <w:numPr>
                <w:ilvl w:val="0"/>
                <w:numId w:val="4"/>
              </w:numPr>
              <w:autoSpaceDE/>
              <w:autoSpaceDN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5B84">
              <w:rPr>
                <w:rFonts w:ascii="Verdana" w:hAnsi="Verdana"/>
                <w:sz w:val="20"/>
                <w:szCs w:val="20"/>
              </w:rPr>
              <w:t xml:space="preserve">Laurea in Ingegneria Civile sezione Edile conseguita a pieni voti in data 20/02/1989 presso il Politecnico di Milano.  Indirizzo e specializzazione strutturale per costruzioni in cemento armato e a carpenteria metallica. Tesi di laurea sui metodi di calcolo per elementi strutturali in acciaio - Relatori Proff. C. Urbano, L. Finzi, G. </w:t>
            </w:r>
            <w:proofErr w:type="spellStart"/>
            <w:r w:rsidRPr="00F15B84">
              <w:rPr>
                <w:rFonts w:ascii="Verdana" w:hAnsi="Verdana"/>
                <w:sz w:val="20"/>
                <w:szCs w:val="20"/>
              </w:rPr>
              <w:t>Ballio</w:t>
            </w:r>
            <w:proofErr w:type="spellEnd"/>
          </w:p>
          <w:p w:rsidR="00F15B84" w:rsidRPr="00F15B84" w:rsidRDefault="00F15B84" w:rsidP="00F15B84">
            <w:pPr>
              <w:widowControl/>
              <w:numPr>
                <w:ilvl w:val="0"/>
                <w:numId w:val="4"/>
              </w:numPr>
              <w:autoSpaceDE/>
              <w:autoSpaceDN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5B84">
              <w:rPr>
                <w:rFonts w:ascii="Verdana" w:hAnsi="Verdana"/>
                <w:sz w:val="20"/>
                <w:szCs w:val="20"/>
              </w:rPr>
              <w:t>Esame di stato presso il Politecnico di Milano nell’aprile 1989 (Prima sessione).</w:t>
            </w:r>
          </w:p>
          <w:p w:rsidR="00F15B84" w:rsidRDefault="00F15B84" w:rsidP="00F15B84">
            <w:pPr>
              <w:widowControl/>
              <w:numPr>
                <w:ilvl w:val="0"/>
                <w:numId w:val="4"/>
              </w:numPr>
              <w:autoSpaceDE/>
              <w:autoSpaceDN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F15B84">
              <w:rPr>
                <w:rFonts w:ascii="Verdana" w:hAnsi="Verdana"/>
                <w:sz w:val="20"/>
                <w:szCs w:val="20"/>
              </w:rPr>
              <w:t>Abilitazione all'esercizio della professione di Ingegnere ed iscrizione all'Ordine Ingegneri della Valle d’Aosta, n. 320 del 31/07/1989.</w:t>
            </w:r>
          </w:p>
          <w:p w:rsidR="006B78A6" w:rsidRPr="006B78A6" w:rsidRDefault="006B78A6" w:rsidP="006B78A6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 w:rsidRPr="006B78A6">
              <w:rPr>
                <w:rFonts w:ascii="Verdana" w:hAnsi="Verdana"/>
                <w:sz w:val="20"/>
                <w:szCs w:val="20"/>
              </w:rPr>
              <w:t>Rappresentante per la Regione Autonoma Valle d’Aosta, della OICE Associazione delle organizzazioni di ingegneria, di architettura e di consulenza tecnico-economica, aderente a Confindustria.</w:t>
            </w:r>
          </w:p>
          <w:p w:rsidR="006B78A6" w:rsidRPr="006B78A6" w:rsidRDefault="006B78A6" w:rsidP="006B78A6">
            <w:pPr>
              <w:widowControl/>
              <w:numPr>
                <w:ilvl w:val="0"/>
                <w:numId w:val="4"/>
              </w:numPr>
              <w:autoSpaceDE/>
              <w:autoSpaceDN/>
              <w:jc w:val="both"/>
              <w:rPr>
                <w:rFonts w:ascii="Verdana" w:hAnsi="Verdana"/>
                <w:sz w:val="20"/>
                <w:szCs w:val="20"/>
              </w:rPr>
            </w:pPr>
            <w:r w:rsidRPr="006B78A6">
              <w:rPr>
                <w:rFonts w:ascii="Verdana" w:hAnsi="Verdana"/>
                <w:sz w:val="20"/>
                <w:szCs w:val="20"/>
              </w:rPr>
              <w:t xml:space="preserve">Iscrizione presso il REG, Fondazione dei registri svizzeri dei professionisti nei rami dell’ingegneria, dell’architettura e dell’ambiente, dal 03/02/2016 (REG-A, </w:t>
            </w:r>
            <w:proofErr w:type="spellStart"/>
            <w:r w:rsidRPr="006B78A6">
              <w:rPr>
                <w:rFonts w:ascii="Verdana" w:hAnsi="Verdana"/>
                <w:sz w:val="20"/>
                <w:szCs w:val="20"/>
              </w:rPr>
              <w:t>n°REG</w:t>
            </w:r>
            <w:proofErr w:type="spellEnd"/>
            <w:r w:rsidRPr="006B78A6">
              <w:rPr>
                <w:rFonts w:ascii="Verdana" w:hAnsi="Verdana"/>
                <w:sz w:val="20"/>
                <w:szCs w:val="20"/>
              </w:rPr>
              <w:t>/2015/0111)</w:t>
            </w:r>
          </w:p>
          <w:p w:rsidR="006B78A6" w:rsidRDefault="006B78A6" w:rsidP="009040BD">
            <w:pPr>
              <w:widowControl/>
              <w:numPr>
                <w:ilvl w:val="0"/>
                <w:numId w:val="4"/>
              </w:numPr>
              <w:autoSpaceDE/>
              <w:autoSpaceDN/>
              <w:ind w:left="357" w:hanging="357"/>
              <w:jc w:val="both"/>
              <w:rPr>
                <w:rFonts w:ascii="Verdana" w:hAnsi="Verdana"/>
                <w:sz w:val="20"/>
                <w:szCs w:val="20"/>
              </w:rPr>
            </w:pPr>
            <w:r w:rsidRPr="006B78A6">
              <w:rPr>
                <w:rFonts w:ascii="Verdana" w:hAnsi="Verdana"/>
                <w:sz w:val="20"/>
                <w:szCs w:val="20"/>
              </w:rPr>
              <w:t xml:space="preserve">In possesso dei requisiti professionali di cui al </w:t>
            </w:r>
            <w:proofErr w:type="spellStart"/>
            <w:r w:rsidRPr="006B78A6"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 w:rsidRPr="006B78A6">
              <w:rPr>
                <w:rFonts w:ascii="Verdana" w:hAnsi="Verdana"/>
                <w:sz w:val="20"/>
                <w:szCs w:val="20"/>
              </w:rPr>
              <w:t xml:space="preserve"> n.81/2008, coordinato con la Legge 7 luglio 2009 n.88 e il </w:t>
            </w:r>
            <w:proofErr w:type="spellStart"/>
            <w:r w:rsidRPr="006B78A6">
              <w:rPr>
                <w:rFonts w:ascii="Verdana" w:hAnsi="Verdana"/>
                <w:sz w:val="20"/>
                <w:szCs w:val="20"/>
              </w:rPr>
              <w:t>D.Lgs.</w:t>
            </w:r>
            <w:proofErr w:type="spellEnd"/>
            <w:r w:rsidRPr="006B78A6">
              <w:rPr>
                <w:rFonts w:ascii="Verdana" w:hAnsi="Verdana"/>
                <w:sz w:val="20"/>
                <w:szCs w:val="20"/>
              </w:rPr>
              <w:t xml:space="preserve"> 3 agosto 2009 n.106 e </w:t>
            </w:r>
            <w:proofErr w:type="spellStart"/>
            <w:r w:rsidRPr="006B78A6">
              <w:rPr>
                <w:rFonts w:ascii="Verdana" w:hAnsi="Verdana"/>
                <w:sz w:val="20"/>
                <w:szCs w:val="20"/>
              </w:rPr>
              <w:t>smi</w:t>
            </w:r>
            <w:proofErr w:type="spellEnd"/>
            <w:r w:rsidRPr="006B78A6">
              <w:rPr>
                <w:rFonts w:ascii="Verdana" w:hAnsi="Verdana"/>
                <w:sz w:val="20"/>
                <w:szCs w:val="20"/>
              </w:rPr>
              <w:t>, relativamente al coordinatore in materia di sicurezza e salute per la progettazione e l’esecuzione dei lavori.</w:t>
            </w: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EC78AC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Pr="00EA4365" w:rsidRDefault="006B78A6" w:rsidP="00EC78AC">
            <w:pPr>
              <w:pStyle w:val="Corpotesto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Aggiornamento professionale continuo: aggiornamento espletato</w:t>
            </w:r>
          </w:p>
          <w:p w:rsidR="00EC78AC" w:rsidRPr="00EA4365" w:rsidRDefault="00EC78AC" w:rsidP="00EC78AC">
            <w:pPr>
              <w:rPr>
                <w:rFonts w:ascii="Verdana" w:hAnsi="Verdana" w:cs="Calibri Light"/>
                <w:sz w:val="18"/>
                <w:szCs w:val="18"/>
              </w:rPr>
            </w:pPr>
          </w:p>
          <w:p w:rsidR="00EA4365" w:rsidRPr="00EC78AC" w:rsidRDefault="00EA4365" w:rsidP="00EC78AC">
            <w:pPr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EC78AC" w:rsidRPr="00EC78AC" w:rsidRDefault="00EC78AC" w:rsidP="00EC78AC">
      <w:pPr>
        <w:spacing w:before="360" w:after="120"/>
        <w:rPr>
          <w:color w:val="404040" w:themeColor="text1" w:themeTint="BF"/>
        </w:rPr>
      </w:pPr>
      <w:r w:rsidRPr="00EC78AC">
        <w:rPr>
          <w:rFonts w:ascii="Verdana" w:hAnsi="Verdana" w:cs="Calibri Light"/>
          <w:b/>
          <w:color w:val="404040" w:themeColor="text1" w:themeTint="BF"/>
          <w:sz w:val="20"/>
          <w:szCs w:val="20"/>
        </w:rPr>
        <w:t>Esperienza lavorativa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C78AC" w:rsidTr="00EC78AC">
        <w:tc>
          <w:tcPr>
            <w:tcW w:w="10188" w:type="dxa"/>
          </w:tcPr>
          <w:p w:rsidR="00EC78AC" w:rsidRPr="00EC78AC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412C18" w:rsidRPr="009040BD" w:rsidRDefault="00D2430E" w:rsidP="00D2430E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b/>
                <w:sz w:val="18"/>
                <w:szCs w:val="18"/>
              </w:rPr>
              <w:t xml:space="preserve">2004 </w:t>
            </w:r>
            <w:proofErr w:type="gramStart"/>
            <w:r w:rsidRPr="009040BD">
              <w:rPr>
                <w:rFonts w:ascii="Verdana" w:hAnsi="Verdana" w:cs="Calibri Light"/>
                <w:b/>
                <w:sz w:val="18"/>
                <w:szCs w:val="18"/>
              </w:rPr>
              <w:t>–  ad</w:t>
            </w:r>
            <w:proofErr w:type="gramEnd"/>
            <w:r w:rsidRPr="009040BD">
              <w:rPr>
                <w:rFonts w:ascii="Verdana" w:hAnsi="Verdana" w:cs="Calibri Light"/>
                <w:b/>
                <w:sz w:val="18"/>
                <w:szCs w:val="18"/>
              </w:rPr>
              <w:t xml:space="preserve"> oggi </w:t>
            </w:r>
          </w:p>
          <w:p w:rsidR="00D2430E" w:rsidRPr="00D2430E" w:rsidRDefault="00D2430E" w:rsidP="00D2430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2430E">
              <w:rPr>
                <w:rFonts w:ascii="Verdana" w:hAnsi="Verdana" w:cs="Calibri Light"/>
                <w:sz w:val="18"/>
                <w:szCs w:val="18"/>
              </w:rPr>
              <w:t>Amministratore Delegato, Direttore Tecnico, Socio e Consigliere</w:t>
            </w:r>
          </w:p>
          <w:p w:rsidR="00EC78AC" w:rsidRPr="00EA4365" w:rsidRDefault="00D2430E" w:rsidP="00D2430E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2430E">
              <w:rPr>
                <w:rFonts w:ascii="Verdana" w:hAnsi="Verdana" w:cs="Calibri Light"/>
                <w:sz w:val="18"/>
                <w:szCs w:val="18"/>
              </w:rPr>
              <w:t>S.I.T.E.C. Engineering s.r.l. – via Federico Chabod n.44 -11100 Aosta (AO) (società d’ingegneria)</w:t>
            </w:r>
          </w:p>
          <w:p w:rsidR="009040BD" w:rsidRPr="00952382" w:rsidRDefault="00952382" w:rsidP="009040BD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52382">
              <w:rPr>
                <w:rFonts w:ascii="Verdana" w:hAnsi="Verdana" w:cs="Calibri Light"/>
                <w:sz w:val="18"/>
                <w:szCs w:val="18"/>
              </w:rPr>
              <w:t>Nell'ambito della Società si occupa prevalentemente del coordinamento nelle fasi di sviluppo della progettazione, della conduzione dei lavori e degli aspetti tecnici ed amministrativi per opere infrastrutturali di rete, in particolare stradali ed idrauliche.</w:t>
            </w:r>
          </w:p>
          <w:p w:rsidR="00952382" w:rsidRDefault="00952382" w:rsidP="009040BD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</w:rPr>
            </w:pPr>
          </w:p>
          <w:p w:rsidR="009040BD" w:rsidRPr="009040BD" w:rsidRDefault="009040BD" w:rsidP="009040BD">
            <w:pPr>
              <w:pStyle w:val="Corpotesto"/>
              <w:jc w:val="both"/>
              <w:rPr>
                <w:rFonts w:ascii="Verdana" w:hAnsi="Verdana" w:cs="Calibri Light"/>
                <w:b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b/>
                <w:sz w:val="18"/>
                <w:szCs w:val="18"/>
              </w:rPr>
              <w:t xml:space="preserve">1992 – 2004 </w:t>
            </w:r>
          </w:p>
          <w:p w:rsidR="009040BD" w:rsidRPr="00D2430E" w:rsidRDefault="009040BD" w:rsidP="009040BD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D2430E">
              <w:rPr>
                <w:rFonts w:ascii="Verdana" w:hAnsi="Verdana" w:cs="Calibri Light"/>
                <w:sz w:val="18"/>
                <w:szCs w:val="18"/>
              </w:rPr>
              <w:t xml:space="preserve">Socio S.I.T.E.C. Engineering di </w:t>
            </w:r>
            <w:proofErr w:type="spellStart"/>
            <w:r w:rsidRPr="00D2430E">
              <w:rPr>
                <w:rFonts w:ascii="Verdana" w:hAnsi="Verdana" w:cs="Calibri Light"/>
                <w:sz w:val="18"/>
                <w:szCs w:val="18"/>
              </w:rPr>
              <w:t>Trasino</w:t>
            </w:r>
            <w:proofErr w:type="spellEnd"/>
            <w:r w:rsidRPr="00D2430E">
              <w:rPr>
                <w:rFonts w:ascii="Verdana" w:hAnsi="Verdana" w:cs="Calibri Light"/>
                <w:sz w:val="18"/>
                <w:szCs w:val="18"/>
              </w:rPr>
              <w:t xml:space="preserve"> Corrado &amp; c. s.a.s. – Via Jean De La Pierre</w:t>
            </w:r>
            <w:r w:rsidR="00952382">
              <w:rPr>
                <w:rFonts w:ascii="Verdana" w:hAnsi="Verdana" w:cs="Calibri Light"/>
                <w:sz w:val="18"/>
                <w:szCs w:val="18"/>
              </w:rPr>
              <w:t xml:space="preserve"> n.20 </w:t>
            </w:r>
            <w:r w:rsidRPr="00D2430E">
              <w:rPr>
                <w:rFonts w:ascii="Verdana" w:hAnsi="Verdana" w:cs="Calibri Light"/>
                <w:sz w:val="18"/>
                <w:szCs w:val="18"/>
              </w:rPr>
              <w:t>- 11100 Aosta (AO)</w:t>
            </w:r>
          </w:p>
          <w:p w:rsidR="00EC78AC" w:rsidRPr="00EA4365" w:rsidRDefault="00EC78AC" w:rsidP="00EC78AC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Default="0048762D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1</w:t>
            </w:r>
            <w:r w:rsidR="00711853">
              <w:rPr>
                <w:rFonts w:ascii="Verdana" w:hAnsi="Verdana" w:cs="Calibri Light"/>
                <w:sz w:val="18"/>
                <w:szCs w:val="18"/>
              </w:rPr>
              <w:t>999-2002</w:t>
            </w:r>
            <w:r w:rsidR="006B78A6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6B78A6" w:rsidRPr="006B78A6">
              <w:rPr>
                <w:rFonts w:ascii="Verdana" w:hAnsi="Verdana" w:cs="Calibri Light"/>
                <w:sz w:val="18"/>
                <w:szCs w:val="18"/>
              </w:rPr>
              <w:t>Componente con qualifica di “</w:t>
            </w:r>
            <w:proofErr w:type="spellStart"/>
            <w:r w:rsidR="006B78A6" w:rsidRPr="006B78A6">
              <w:rPr>
                <w:rFonts w:ascii="Verdana" w:hAnsi="Verdana" w:cs="Calibri Light"/>
                <w:sz w:val="18"/>
                <w:szCs w:val="18"/>
              </w:rPr>
              <w:t>Directeur</w:t>
            </w:r>
            <w:proofErr w:type="spellEnd"/>
            <w:r w:rsidR="006B78A6" w:rsidRPr="006B78A6">
              <w:rPr>
                <w:rFonts w:ascii="Verdana" w:hAnsi="Verdana" w:cs="Calibri Light"/>
                <w:sz w:val="18"/>
                <w:szCs w:val="18"/>
              </w:rPr>
              <w:t>” del Gruppo di progettazione Italo-Francese GEOS-CET, incaricato dalle società ATMB (F) e SITMB (I), concessionarie del Traforo del Monte Bianco</w:t>
            </w:r>
            <w:r w:rsidR="006B78A6">
              <w:rPr>
                <w:rFonts w:ascii="Verdana" w:hAnsi="Verdana" w:cs="Calibri Light"/>
                <w:sz w:val="18"/>
                <w:szCs w:val="18"/>
              </w:rPr>
              <w:t>, per la riapertura del tunnel.</w:t>
            </w:r>
          </w:p>
          <w:p w:rsidR="0048762D" w:rsidRDefault="0048762D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6B78A6" w:rsidRDefault="0048762D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>
              <w:rPr>
                <w:rFonts w:ascii="Verdana" w:hAnsi="Verdana" w:cs="Calibri Light"/>
                <w:sz w:val="18"/>
                <w:szCs w:val="18"/>
              </w:rPr>
              <w:t>1999-200</w:t>
            </w:r>
            <w:r w:rsidR="00711853">
              <w:rPr>
                <w:rFonts w:ascii="Verdana" w:hAnsi="Verdana" w:cs="Calibri Light"/>
                <w:sz w:val="18"/>
                <w:szCs w:val="18"/>
              </w:rPr>
              <w:t>2</w:t>
            </w:r>
            <w:r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r w:rsidR="006B78A6" w:rsidRPr="006B78A6">
              <w:rPr>
                <w:rFonts w:ascii="Verdana" w:hAnsi="Verdana" w:cs="Calibri Light"/>
                <w:sz w:val="18"/>
                <w:szCs w:val="18"/>
              </w:rPr>
              <w:t>Componente della Direzione Tecnica Comune DTC Italiana e Francese del GEIE formato dalle società ATMB (F) e SITMB (I), concessionarie del Traforo del Monte Bianco, nel gruppo di coordinamento con incarico di responsabile dei lavori di genio civile per il ripristino e la riapertura del tunnel:</w:t>
            </w: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In questo ambito ha svolto i seguenti incarichi:</w:t>
            </w:r>
          </w:p>
          <w:p w:rsidR="006B78A6" w:rsidRPr="006B78A6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Responsabile delle istruttorie per l’approvazione dei progetti esecutivi</w:t>
            </w:r>
          </w:p>
          <w:p w:rsidR="006B78A6" w:rsidRPr="006B78A6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Partecipazione alle commissioni d’appalto di diversi lotti</w:t>
            </w:r>
          </w:p>
          <w:p w:rsidR="006B78A6" w:rsidRPr="006B78A6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Responsabile per la fornitura dell’apparecchiatura e dei mezzi antincendio (concezione, capitolato tecnico, affidamento, contratti, collaudi)</w:t>
            </w:r>
          </w:p>
          <w:p w:rsidR="006B78A6" w:rsidRPr="006B78A6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Rappresentante tecnico per la SITMB all’interno del gruppo di lavoro per il monitoraggio delle strutture e della svolta della galleria in fase di esercizio</w:t>
            </w:r>
          </w:p>
          <w:p w:rsidR="00EC78AC" w:rsidRDefault="006B78A6" w:rsidP="006B78A6">
            <w:pPr>
              <w:pStyle w:val="Corpotesto"/>
              <w:numPr>
                <w:ilvl w:val="0"/>
                <w:numId w:val="5"/>
              </w:numPr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18"/>
                <w:szCs w:val="18"/>
              </w:rPr>
              <w:t>Rappresentante per la SITMB per le istruttorie del Comitato di Sicurezza del C.I.G. (1999-2000)</w:t>
            </w:r>
          </w:p>
          <w:p w:rsidR="00E66563" w:rsidRDefault="00E66563" w:rsidP="00E66563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EC78AC" w:rsidRDefault="00EC78AC" w:rsidP="00DD7550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</w:tc>
      </w:tr>
    </w:tbl>
    <w:p w:rsidR="0030754D" w:rsidRPr="00DD7550" w:rsidRDefault="0030754D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1E3997" w:rsidRDefault="001E3997" w:rsidP="00DD7550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6B78A6" w:rsidRPr="00EC78AC" w:rsidRDefault="006B78A6" w:rsidP="006B78A6">
      <w:pPr>
        <w:spacing w:before="360" w:after="120"/>
        <w:rPr>
          <w:color w:val="404040" w:themeColor="text1" w:themeTint="BF"/>
        </w:rPr>
      </w:pPr>
      <w:r>
        <w:rPr>
          <w:rFonts w:ascii="Verdana" w:hAnsi="Verdana" w:cs="Calibri Light"/>
          <w:b/>
          <w:color w:val="404040" w:themeColor="text1" w:themeTint="BF"/>
          <w:sz w:val="20"/>
          <w:szCs w:val="20"/>
        </w:rPr>
        <w:t xml:space="preserve">Varie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6B78A6" w:rsidTr="00835EAC">
        <w:tc>
          <w:tcPr>
            <w:tcW w:w="10188" w:type="dxa"/>
          </w:tcPr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b/>
                <w:sz w:val="20"/>
                <w:szCs w:val="20"/>
              </w:rPr>
              <w:t>WEBINAR</w:t>
            </w: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sz w:val="20"/>
                <w:szCs w:val="20"/>
              </w:rPr>
              <w:t xml:space="preserve">Impermeabilizzazione del calcestruzzo per cristallizzazione: la tecnologia idrofila della </w:t>
            </w:r>
            <w:proofErr w:type="spellStart"/>
            <w:r w:rsidRPr="006B78A6">
              <w:rPr>
                <w:rFonts w:ascii="Verdana" w:hAnsi="Verdana" w:cs="Calibri Light"/>
                <w:sz w:val="20"/>
                <w:szCs w:val="20"/>
              </w:rPr>
              <w:t>Penetron</w:t>
            </w:r>
            <w:proofErr w:type="spellEnd"/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sz w:val="20"/>
                <w:szCs w:val="20"/>
              </w:rPr>
              <w:t xml:space="preserve">Ingegno-Web.it: Arch. Gastaldo </w:t>
            </w:r>
            <w:proofErr w:type="spellStart"/>
            <w:r w:rsidRPr="006B78A6">
              <w:rPr>
                <w:rFonts w:ascii="Verdana" w:hAnsi="Verdana" w:cs="Calibri Light"/>
                <w:sz w:val="20"/>
                <w:szCs w:val="20"/>
              </w:rPr>
              <w:t>Brac</w:t>
            </w:r>
            <w:proofErr w:type="spellEnd"/>
            <w:r w:rsidRPr="006B78A6">
              <w:rPr>
                <w:rFonts w:ascii="Verdana" w:hAnsi="Verdana" w:cs="Calibri Light"/>
                <w:sz w:val="20"/>
                <w:szCs w:val="20"/>
              </w:rPr>
              <w:t xml:space="preserve"> </w:t>
            </w:r>
            <w:proofErr w:type="spellStart"/>
            <w:r w:rsidRPr="006B78A6">
              <w:rPr>
                <w:rFonts w:ascii="Verdana" w:hAnsi="Verdana" w:cs="Calibri Light"/>
                <w:sz w:val="20"/>
                <w:szCs w:val="20"/>
              </w:rPr>
              <w:t>Enricomaria</w:t>
            </w:r>
            <w:proofErr w:type="spellEnd"/>
            <w:r w:rsidRPr="006B78A6">
              <w:rPr>
                <w:rFonts w:ascii="Verdana" w:hAnsi="Verdana" w:cs="Calibri Light"/>
                <w:sz w:val="20"/>
                <w:szCs w:val="20"/>
              </w:rPr>
              <w:t xml:space="preserve"> AD </w:t>
            </w:r>
            <w:proofErr w:type="spellStart"/>
            <w:r w:rsidRPr="006B78A6">
              <w:rPr>
                <w:rFonts w:ascii="Verdana" w:hAnsi="Verdana" w:cs="Calibri Light"/>
                <w:sz w:val="20"/>
                <w:szCs w:val="20"/>
              </w:rPr>
              <w:t>Penetron</w:t>
            </w:r>
            <w:proofErr w:type="spellEnd"/>
            <w:r w:rsidRPr="006B78A6">
              <w:rPr>
                <w:rFonts w:ascii="Verdana" w:hAnsi="Verdana" w:cs="Calibri Light"/>
                <w:sz w:val="20"/>
                <w:szCs w:val="20"/>
              </w:rPr>
              <w:t xml:space="preserve"> Italia s.r.l. – Ing. Corrado Trasino responsabile SITEC Engineering s.r.l. - 18 febbraio 2021</w:t>
            </w:r>
          </w:p>
          <w:p w:rsid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b/>
                <w:sz w:val="20"/>
                <w:szCs w:val="20"/>
              </w:rPr>
              <w:t>Pubblicazioni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Passerelle pedonali. Passaggi a Nord-Ovest: due interventi concepiti sotto il segno della valorizzazione ambientale.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LE STRADE Aeroporti Autostrade Ferrovie settembre 2008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Prefabbricazione news: Fabbricato a destinazione terziario produttiva realizzato nell’ambito della riconversione dell’ex area industriale “Cogne” ad Aosta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COPLAN PREFABBRICAZIONE NEWS settembre/ottobre 2006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Sotto l’ombrello–micropali: Tecnica per ampliamento in sotterraneo di un ristorante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COSTRUIRE giugno 2006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Prove di incendio nel nuovo Traforo del Monte Bianco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Corrado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Trasino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e Marco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Bettelini</w:t>
            </w:r>
            <w:proofErr w:type="spellEnd"/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LE STRADE 4/2002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>Colour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and speed drill measurement for risk mitigation of a lining after a fire. The experience of Mount Blanc tunnel.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R.M. Faure, V.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>Pozzi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, C. Trasino, G.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>Hémond</w:t>
            </w:r>
            <w:proofErr w:type="spellEnd"/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US"/>
              </w:rPr>
            </w:pP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>Prereport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  <w:lang w:val="en-US"/>
              </w:rPr>
              <w:t xml:space="preserve"> Sidney 2002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en-US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Tunnel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vision</w:t>
            </w:r>
            <w:proofErr w:type="spellEnd"/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Vincenzo Pozzi, Corrado Trasino e Paolo Gallino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Rivista: TRAFFIC TECHNOLOGY INTERNATIONAL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dic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2001 –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gen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2002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Prossima l’apertura per il nuovo tunnel del Monte Bianco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Vincenzo Pozzi e Corrado Trasino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LE STRADE 10/2001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Risanamento: Una condotta di grande diametro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PLASTIC PIPES &amp; FITTINGS 21/1999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Tubazioni in PVC a Saint Vincent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Risanamento di una condotta di grande diametro con tubazioni in PVC in aree con difficoltà di accesso e di movimentazione dei materiali.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Corrado Trasino</w:t>
            </w: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Rivista: SELEPLAST 9/1994</w:t>
            </w: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b/>
                <w:i/>
                <w:sz w:val="20"/>
                <w:szCs w:val="20"/>
              </w:rPr>
              <w:t>Conferenze</w:t>
            </w: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6B78A6">
              <w:rPr>
                <w:rFonts w:ascii="Verdana" w:hAnsi="Verdana" w:cs="Calibri Light"/>
                <w:sz w:val="20"/>
                <w:szCs w:val="20"/>
              </w:rPr>
              <w:t>M</w:t>
            </w:r>
            <w:r w:rsidRPr="009040BD">
              <w:rPr>
                <w:rFonts w:ascii="Verdana" w:hAnsi="Verdana" w:cs="Calibri Light"/>
                <w:sz w:val="18"/>
                <w:szCs w:val="18"/>
              </w:rPr>
              <w:t>issione imprenditoriale in Albania - Tirana 18-20 febbraio 2018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Organizzata da: Ministero degli Affari Esteri e della Cooperazione Internazionale, Ministero dello Sviluppo Economico, ICE Agenzia, Confindustria, ABI, Alleanza delle Cooperative, Conferenza delle Regioni e delle Province Autonome, Rete Imprese Italia, Unioncamere </w:t>
            </w:r>
            <w:proofErr w:type="gramStart"/>
            <w:r w:rsidRPr="009040BD">
              <w:rPr>
                <w:rFonts w:ascii="Verdana" w:hAnsi="Verdana" w:cs="Calibri Light"/>
                <w:sz w:val="18"/>
                <w:szCs w:val="18"/>
              </w:rPr>
              <w:t>-  Guidata</w:t>
            </w:r>
            <w:proofErr w:type="gram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dal Sottosegretario allo Sviluppo Economico, Ivan Scalfarotto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Milano, 22 aprile 2016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Auditorium Assolombarda Confindustria Milano Monza e Brianza.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Forum Internazionale OICE sul BIM Building Information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Modelling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«L’evoluzione della progettazione: best practice </w:t>
            </w:r>
            <w:proofErr w:type="spellStart"/>
            <w:proofErr w:type="gramStart"/>
            <w:r w:rsidRPr="009040BD">
              <w:rPr>
                <w:rFonts w:ascii="Verdana" w:hAnsi="Verdana" w:cs="Calibri Light"/>
                <w:sz w:val="18"/>
                <w:szCs w:val="18"/>
              </w:rPr>
              <w:t>internazionali,strumenti</w:t>
            </w:r>
            <w:proofErr w:type="spellEnd"/>
            <w:proofErr w:type="gram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software a confronto».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Saint-Vincent (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Ao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>) 27 ottobre 2006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Convegno “Le sistemazioni idraulico-forestali per la difesa del territorio”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Regione Autonoma Valle d’Aosta – Ministero dell’Ambiente e della Tutela del Territorio – Università degli Studi di Padova –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Te.S.A.F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. Dipartimento Territorio e Sistemi Agro Forestali – Associazione Italiana di Idronomia – Accademia Italiana di Scienze Forestali – World Water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Assessment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Preogramme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WWAP.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Milano 22 settembre 2006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lastRenderedPageBreak/>
              <w:t xml:space="preserve">Workshop “Il testo Unico Ambientale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D.Lgs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152/2006: cosa cambia per le aziende?”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Ente di certificazione Dasa-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Rägister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SpA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Pisa 15 – 17 ottobre 2002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Convegno nazionale “Valutazione e Gestione del Rischio negli Insediamenti Civili e Industriali”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Traforo del Monte Bianco – ripristino e adeguamento delle strutture, potenziamento della sicurezza.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Firenze 24 maggio 2002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Università degli Studi - Master in attività di protezione civile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Relatore con Arch. G.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Pennestri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Traforo del Monte Bianco – Programma di ripristino e miglioramento dei livelli di sicurezza – la realizzazione e la gestione del nuovo tunnel.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 xml:space="preserve">ATEC congrès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>intérnational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 xml:space="preserve"> francophone.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>Un ouvrage d’hier pour la mobilité du XXI siècle. Le Tunnel du Mont Blanc.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Paris 23-24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janvier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2002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Torino - Salone della montagna del 29 settembre 2001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Tunnel del Monte Bianco: Ripristino e adeguamento delle strutture, potenziamento della sicurezza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Ferrara 10-13 maggio 2001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Tunnel e Perforazioni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Tunnel del Monte Bianco: Ripristino e adeguamento delle strutture, potenziamento della sicurezza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Federgasacqua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e Istituto Italiano dei Plastici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Giornata di studio: Condotte in materia plastica per il trasporto di acqua negli acquedotti e nelle fognature.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Tubazioni in PVC nella condotta irrigua di Saint Vincent in Valle d’Aosta.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Roma 3 dicembre 1998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b/>
                <w:i/>
                <w:sz w:val="20"/>
                <w:szCs w:val="20"/>
              </w:rPr>
            </w:pPr>
            <w:r w:rsidRPr="006B78A6"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Corsi di specializzazione e aggiornamento, </w:t>
            </w:r>
            <w:proofErr w:type="gramStart"/>
            <w:r w:rsidRPr="006B78A6">
              <w:rPr>
                <w:rFonts w:ascii="Verdana" w:hAnsi="Verdana" w:cs="Calibri Light"/>
                <w:b/>
                <w:i/>
                <w:sz w:val="20"/>
                <w:szCs w:val="20"/>
              </w:rPr>
              <w:t>seminari :</w:t>
            </w:r>
            <w:proofErr w:type="gramEnd"/>
            <w:r w:rsidRPr="006B78A6">
              <w:rPr>
                <w:rFonts w:ascii="Verdana" w:hAnsi="Verdana" w:cs="Calibri Light"/>
                <w:b/>
                <w:i/>
                <w:sz w:val="20"/>
                <w:szCs w:val="20"/>
              </w:rPr>
              <w:t xml:space="preserve"> </w:t>
            </w:r>
          </w:p>
          <w:p w:rsidR="006B78A6" w:rsidRP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2014 Aosta 26 marzo 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“Le strutture esistenti: diagnosi, prognosi, interventi”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Ordine degli Ingegneri della Regione Autonoma Valle d'Aosta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>AvanService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 xml:space="preserve"> 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  <w:lang w:val="fr-FR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  <w:lang w:val="fr-FR"/>
              </w:rPr>
              <w:t>2012 Aosta 26 novembre presso la Pépinière d'Entreprises – Espace Aosta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“La valutazione ambientale strategica (VAS) Applicazione delle procedure di VAS, di cui alla l.r. 12/2009, agli strumenti urbanistici comunali”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Regione Autonoma Valle d’Aosta – Assessorato Opere Pubbliche Difesa del Suolo e Edilizia residenziale pubblica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Chambre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Valdôtaine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– Attiva s.r.l. 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2010 Aosta 24 novembre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“La valutazione ambientale strategica (VAS) Applicazione delle procedure di VAS, di cui alla l.r. 12/2009, agli strumenti urbanistici comunali”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Regione Autonoma Valle d’Aosta - Assessorato Territorio e Ambiente – Servizio Valutazione Ambientale 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2008 Milano 18 giugno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“Le strutture in cemento armato–Progetto ed esecuzione alla luce della nuova Normativa Tecnica”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Logical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Soft – SE.TE.C. – Con il Patrocinio del Collegio degli Ingegneri e Architetti di Milano 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Con la partecipazione del Prof. Francesco Biasioli e dell’Ing. Carlo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Doimo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del Politecnico di Torino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2007 Aosta 4-5 ottobre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“Partenariati Pubblico-Privati per gli investimenti pubblici”.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Progetto NUVAL –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Formez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Centro di Formazione e Studi - Ministero dello Sviluppo Economico Dipartimento per le Politiche di Sviluppo e di Coesione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2007</w:t>
            </w:r>
            <w:r w:rsidRPr="009040BD">
              <w:rPr>
                <w:rFonts w:ascii="Verdana" w:hAnsi="Verdana" w:cs="Calibri Light"/>
                <w:sz w:val="18"/>
                <w:szCs w:val="18"/>
              </w:rPr>
              <w:tab/>
              <w:t xml:space="preserve">Pollein (AO) 28 settembre 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“La prevenzione degli infortuni. Compiti, responsabilità, deleghe. Esperienze </w:t>
            </w:r>
            <w:proofErr w:type="gramStart"/>
            <w:r w:rsidRPr="009040BD">
              <w:rPr>
                <w:rFonts w:ascii="Verdana" w:hAnsi="Verdana" w:cs="Calibri Light"/>
                <w:sz w:val="18"/>
                <w:szCs w:val="18"/>
              </w:rPr>
              <w:t>e  ultimi</w:t>
            </w:r>
            <w:proofErr w:type="gram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aggiornamenti legislativi”.</w:t>
            </w: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Confindustria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Vda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– Confcommercio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VdA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– Camera Valdostana – Associazione Valdostana Albergatori –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Confersercenti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VdA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– Associazione Artigiani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VdA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– Confartigianato imprese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VdA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– Coldiretti – Federation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des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Cooperatives</w:t>
            </w:r>
            <w:proofErr w:type="spellEnd"/>
            <w:r w:rsidRPr="009040BD">
              <w:rPr>
                <w:rFonts w:ascii="Verdana" w:hAnsi="Verdana" w:cs="Calibri Light"/>
                <w:sz w:val="18"/>
                <w:szCs w:val="18"/>
              </w:rPr>
              <w:t xml:space="preserve"> </w:t>
            </w:r>
            <w:proofErr w:type="spellStart"/>
            <w:r w:rsidRPr="009040BD">
              <w:rPr>
                <w:rFonts w:ascii="Verdana" w:hAnsi="Verdana" w:cs="Calibri Light"/>
                <w:sz w:val="18"/>
                <w:szCs w:val="18"/>
              </w:rPr>
              <w:t>Valdotaines</w:t>
            </w:r>
            <w:proofErr w:type="spellEnd"/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</w:p>
          <w:p w:rsidR="006B78A6" w:rsidRPr="009040BD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18"/>
                <w:szCs w:val="18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2000</w:t>
            </w:r>
            <w:r w:rsidRPr="009040BD">
              <w:rPr>
                <w:rFonts w:ascii="Verdana" w:hAnsi="Verdana" w:cs="Calibri Light"/>
                <w:sz w:val="18"/>
                <w:szCs w:val="18"/>
              </w:rPr>
              <w:tab/>
              <w:t>IV° Corso di aggiornamento “Le normative Europee sulle intersezioni stradali e la loro applicabilità” Tecniche per la sicurezza in ambito urbano</w:t>
            </w:r>
          </w:p>
          <w:p w:rsidR="006B78A6" w:rsidRDefault="006B78A6" w:rsidP="006B78A6">
            <w:pPr>
              <w:pStyle w:val="Corpotesto"/>
              <w:jc w:val="both"/>
              <w:rPr>
                <w:rFonts w:ascii="Verdana" w:hAnsi="Verdana" w:cs="Calibri Light"/>
                <w:sz w:val="20"/>
                <w:szCs w:val="20"/>
              </w:rPr>
            </w:pPr>
            <w:r w:rsidRPr="009040BD">
              <w:rPr>
                <w:rFonts w:ascii="Verdana" w:hAnsi="Verdana" w:cs="Calibri Light"/>
                <w:sz w:val="18"/>
                <w:szCs w:val="18"/>
              </w:rPr>
              <w:t>Università degli Studi di Brescia Dipartimento di Ingegneria Civile – Automobile Club Brescia Commissione Traffico e Circolazione- Comune di Desenzano Del Garda Ufficio del Turismo.</w:t>
            </w:r>
          </w:p>
        </w:tc>
      </w:tr>
    </w:tbl>
    <w:p w:rsidR="00974510" w:rsidRPr="00DD7550" w:rsidRDefault="00974510" w:rsidP="006B78A6">
      <w:pPr>
        <w:pStyle w:val="Corpotesto"/>
        <w:jc w:val="both"/>
        <w:rPr>
          <w:rFonts w:ascii="Verdana" w:hAnsi="Verdana" w:cs="Calibri Light"/>
          <w:sz w:val="20"/>
          <w:szCs w:val="20"/>
        </w:rPr>
      </w:pPr>
    </w:p>
    <w:p w:rsidR="00DD7550" w:rsidRPr="00DD7550" w:rsidRDefault="00DD7550" w:rsidP="006B78A6">
      <w:pPr>
        <w:pStyle w:val="Corpotesto"/>
        <w:tabs>
          <w:tab w:val="center" w:pos="7371"/>
        </w:tabs>
        <w:jc w:val="both"/>
        <w:rPr>
          <w:rFonts w:ascii="Verdana" w:hAnsi="Verdana" w:cs="Calibri Light"/>
          <w:b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ab/>
      </w:r>
      <w:r w:rsidR="006E0B3C">
        <w:rPr>
          <w:rFonts w:ascii="Verdana" w:hAnsi="Verdana" w:cs="Calibri Light"/>
          <w:b/>
          <w:sz w:val="20"/>
          <w:szCs w:val="20"/>
        </w:rPr>
        <w:t>Nome e Cognome</w:t>
      </w:r>
    </w:p>
    <w:p w:rsidR="00DD7550" w:rsidRPr="00DD7550" w:rsidRDefault="00DD7550" w:rsidP="006B78A6">
      <w:pPr>
        <w:pStyle w:val="Corpotesto"/>
        <w:tabs>
          <w:tab w:val="center" w:pos="7371"/>
        </w:tabs>
        <w:jc w:val="both"/>
        <w:rPr>
          <w:rFonts w:ascii="Verdana" w:hAnsi="Verdana" w:cs="Calibri Light"/>
          <w:sz w:val="20"/>
          <w:szCs w:val="20"/>
        </w:rPr>
      </w:pPr>
      <w:r w:rsidRPr="00DD7550">
        <w:rPr>
          <w:rFonts w:ascii="Verdana" w:hAnsi="Verdana" w:cs="Calibri Light"/>
          <w:sz w:val="20"/>
          <w:szCs w:val="20"/>
        </w:rPr>
        <w:t>Data: _</w:t>
      </w:r>
      <w:r w:rsidR="001F3ADD">
        <w:rPr>
          <w:rFonts w:ascii="Verdana" w:hAnsi="Verdana" w:cs="Calibri Light"/>
          <w:sz w:val="20"/>
          <w:szCs w:val="20"/>
        </w:rPr>
        <w:t>30/03/2021</w:t>
      </w:r>
      <w:r w:rsidRPr="00DD7550">
        <w:rPr>
          <w:rFonts w:ascii="Verdana" w:hAnsi="Verdana" w:cs="Calibri Light"/>
          <w:sz w:val="20"/>
          <w:szCs w:val="20"/>
        </w:rPr>
        <w:t>_</w:t>
      </w:r>
      <w:r w:rsidRPr="00DD7550">
        <w:rPr>
          <w:rFonts w:ascii="Verdana" w:hAnsi="Verdana" w:cs="Calibri Light"/>
          <w:sz w:val="20"/>
          <w:szCs w:val="20"/>
        </w:rPr>
        <w:tab/>
      </w:r>
      <w:r>
        <w:rPr>
          <w:rFonts w:ascii="Verdana" w:hAnsi="Verdana" w:cs="Calibri Light"/>
          <w:sz w:val="20"/>
          <w:szCs w:val="20"/>
        </w:rPr>
        <w:t>__</w:t>
      </w:r>
      <w:r w:rsidR="001F3ADD">
        <w:rPr>
          <w:rFonts w:ascii="Verdana" w:hAnsi="Verdana" w:cs="Calibri Light"/>
          <w:sz w:val="20"/>
          <w:szCs w:val="20"/>
        </w:rPr>
        <w:t>Corrado Trasino</w:t>
      </w:r>
      <w:r>
        <w:rPr>
          <w:rFonts w:ascii="Verdana" w:hAnsi="Verdana" w:cs="Calibri Light"/>
          <w:sz w:val="20"/>
          <w:szCs w:val="20"/>
        </w:rPr>
        <w:t>_</w:t>
      </w:r>
    </w:p>
    <w:sectPr w:rsidR="00DD7550" w:rsidRPr="00DD7550" w:rsidSect="00EA4365">
      <w:pgSz w:w="11900" w:h="16840"/>
      <w:pgMar w:top="426" w:right="851" w:bottom="567" w:left="851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5AFC" w:rsidRDefault="00F35AFC">
      <w:r>
        <w:separator/>
      </w:r>
    </w:p>
  </w:endnote>
  <w:endnote w:type="continuationSeparator" w:id="0">
    <w:p w:rsidR="00F35AFC" w:rsidRDefault="00F3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5AFC" w:rsidRDefault="00F35AFC">
      <w:r>
        <w:separator/>
      </w:r>
    </w:p>
  </w:footnote>
  <w:footnote w:type="continuationSeparator" w:id="0">
    <w:p w:rsidR="00F35AFC" w:rsidRDefault="00F3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A5032"/>
    <w:multiLevelType w:val="hybridMultilevel"/>
    <w:tmpl w:val="852E93B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8C4D51"/>
    <w:multiLevelType w:val="hybridMultilevel"/>
    <w:tmpl w:val="A892720C"/>
    <w:lvl w:ilvl="0" w:tplc="B210A878">
      <w:start w:val="14"/>
      <w:numFmt w:val="lowerLetter"/>
      <w:lvlText w:val="%1."/>
      <w:lvlJc w:val="left"/>
      <w:pPr>
        <w:ind w:left="672" w:hanging="26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B69E7DE8">
      <w:numFmt w:val="bullet"/>
      <w:lvlText w:val="-"/>
      <w:lvlJc w:val="left"/>
      <w:pPr>
        <w:ind w:left="1392" w:hanging="360"/>
      </w:pPr>
      <w:rPr>
        <w:rFonts w:ascii="Tahoma" w:eastAsia="Tahoma" w:hAnsi="Tahoma" w:cs="Tahoma" w:hint="default"/>
        <w:w w:val="100"/>
        <w:sz w:val="22"/>
        <w:szCs w:val="22"/>
        <w:lang w:val="it-IT" w:eastAsia="it-IT" w:bidi="it-IT"/>
      </w:rPr>
    </w:lvl>
    <w:lvl w:ilvl="2" w:tplc="B1F21B1A">
      <w:numFmt w:val="bullet"/>
      <w:lvlText w:val="•"/>
      <w:lvlJc w:val="left"/>
      <w:pPr>
        <w:ind w:left="2435" w:hanging="360"/>
      </w:pPr>
      <w:rPr>
        <w:rFonts w:hint="default"/>
        <w:lang w:val="it-IT" w:eastAsia="it-IT" w:bidi="it-IT"/>
      </w:rPr>
    </w:lvl>
    <w:lvl w:ilvl="3" w:tplc="231E7B8C">
      <w:numFmt w:val="bullet"/>
      <w:lvlText w:val="•"/>
      <w:lvlJc w:val="left"/>
      <w:pPr>
        <w:ind w:left="3471" w:hanging="360"/>
      </w:pPr>
      <w:rPr>
        <w:rFonts w:hint="default"/>
        <w:lang w:val="it-IT" w:eastAsia="it-IT" w:bidi="it-IT"/>
      </w:rPr>
    </w:lvl>
    <w:lvl w:ilvl="4" w:tplc="16200C4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B2EEE994">
      <w:numFmt w:val="bullet"/>
      <w:lvlText w:val="•"/>
      <w:lvlJc w:val="left"/>
      <w:pPr>
        <w:ind w:left="5542" w:hanging="360"/>
      </w:pPr>
      <w:rPr>
        <w:rFonts w:hint="default"/>
        <w:lang w:val="it-IT" w:eastAsia="it-IT" w:bidi="it-IT"/>
      </w:rPr>
    </w:lvl>
    <w:lvl w:ilvl="6" w:tplc="61BAA3E6">
      <w:numFmt w:val="bullet"/>
      <w:lvlText w:val="•"/>
      <w:lvlJc w:val="left"/>
      <w:pPr>
        <w:ind w:left="6577" w:hanging="360"/>
      </w:pPr>
      <w:rPr>
        <w:rFonts w:hint="default"/>
        <w:lang w:val="it-IT" w:eastAsia="it-IT" w:bidi="it-IT"/>
      </w:rPr>
    </w:lvl>
    <w:lvl w:ilvl="7" w:tplc="2CCE2938">
      <w:numFmt w:val="bullet"/>
      <w:lvlText w:val="•"/>
      <w:lvlJc w:val="left"/>
      <w:pPr>
        <w:ind w:left="7613" w:hanging="360"/>
      </w:pPr>
      <w:rPr>
        <w:rFonts w:hint="default"/>
        <w:lang w:val="it-IT" w:eastAsia="it-IT" w:bidi="it-IT"/>
      </w:rPr>
    </w:lvl>
    <w:lvl w:ilvl="8" w:tplc="AF6096B2">
      <w:numFmt w:val="bullet"/>
      <w:lvlText w:val="•"/>
      <w:lvlJc w:val="left"/>
      <w:pPr>
        <w:ind w:left="864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53CD1D7E"/>
    <w:multiLevelType w:val="hybridMultilevel"/>
    <w:tmpl w:val="756066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2A796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9327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FD35342"/>
    <w:multiLevelType w:val="hybridMultilevel"/>
    <w:tmpl w:val="99B05FEC"/>
    <w:lvl w:ilvl="0" w:tplc="21924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DC"/>
    <w:rsid w:val="00011E9A"/>
    <w:rsid w:val="0003546D"/>
    <w:rsid w:val="00073D27"/>
    <w:rsid w:val="00094AAF"/>
    <w:rsid w:val="000A5204"/>
    <w:rsid w:val="000E15B0"/>
    <w:rsid w:val="000E6C76"/>
    <w:rsid w:val="00143EC0"/>
    <w:rsid w:val="00153ADA"/>
    <w:rsid w:val="00171C5E"/>
    <w:rsid w:val="001A034D"/>
    <w:rsid w:val="001D4941"/>
    <w:rsid w:val="001E3997"/>
    <w:rsid w:val="001F0F31"/>
    <w:rsid w:val="001F3ADD"/>
    <w:rsid w:val="00223454"/>
    <w:rsid w:val="0027144F"/>
    <w:rsid w:val="00282D78"/>
    <w:rsid w:val="002E351D"/>
    <w:rsid w:val="002E38B7"/>
    <w:rsid w:val="0030754D"/>
    <w:rsid w:val="003819A3"/>
    <w:rsid w:val="0038697C"/>
    <w:rsid w:val="0039188A"/>
    <w:rsid w:val="00412C18"/>
    <w:rsid w:val="0048762D"/>
    <w:rsid w:val="00495C3D"/>
    <w:rsid w:val="004F0B04"/>
    <w:rsid w:val="00501D1F"/>
    <w:rsid w:val="00527A45"/>
    <w:rsid w:val="005431E9"/>
    <w:rsid w:val="005512A1"/>
    <w:rsid w:val="005D3709"/>
    <w:rsid w:val="005F1328"/>
    <w:rsid w:val="005F7C55"/>
    <w:rsid w:val="006112F6"/>
    <w:rsid w:val="006B78A6"/>
    <w:rsid w:val="006E0B3C"/>
    <w:rsid w:val="00711853"/>
    <w:rsid w:val="00783A9C"/>
    <w:rsid w:val="007931A6"/>
    <w:rsid w:val="007C34B3"/>
    <w:rsid w:val="007E290B"/>
    <w:rsid w:val="007F2590"/>
    <w:rsid w:val="00806BF7"/>
    <w:rsid w:val="00826DF1"/>
    <w:rsid w:val="008A1D05"/>
    <w:rsid w:val="008F4A5F"/>
    <w:rsid w:val="009040BD"/>
    <w:rsid w:val="0092113F"/>
    <w:rsid w:val="00952382"/>
    <w:rsid w:val="00952A8D"/>
    <w:rsid w:val="00965C20"/>
    <w:rsid w:val="00974510"/>
    <w:rsid w:val="0098428E"/>
    <w:rsid w:val="00997D14"/>
    <w:rsid w:val="009F3ADC"/>
    <w:rsid w:val="00A30383"/>
    <w:rsid w:val="00B05433"/>
    <w:rsid w:val="00B059C4"/>
    <w:rsid w:val="00B11E62"/>
    <w:rsid w:val="00B14DCA"/>
    <w:rsid w:val="00C64E0B"/>
    <w:rsid w:val="00CB1F14"/>
    <w:rsid w:val="00CC0055"/>
    <w:rsid w:val="00CC1CDC"/>
    <w:rsid w:val="00D2430E"/>
    <w:rsid w:val="00D9089B"/>
    <w:rsid w:val="00DA78BF"/>
    <w:rsid w:val="00DD7550"/>
    <w:rsid w:val="00DE6BEE"/>
    <w:rsid w:val="00E30FE9"/>
    <w:rsid w:val="00E36282"/>
    <w:rsid w:val="00E66563"/>
    <w:rsid w:val="00EA4365"/>
    <w:rsid w:val="00EC78AC"/>
    <w:rsid w:val="00ED106E"/>
    <w:rsid w:val="00EE4C76"/>
    <w:rsid w:val="00EF6E16"/>
    <w:rsid w:val="00F05FC9"/>
    <w:rsid w:val="00F15B84"/>
    <w:rsid w:val="00F35AFC"/>
    <w:rsid w:val="00F54337"/>
    <w:rsid w:val="00F90FF7"/>
    <w:rsid w:val="00FC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418A35F-4848-4754-9D8D-9CB7E8B34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6"/>
      <w:ind w:left="1392" w:hanging="360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E6656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26"/>
      <w:ind w:left="139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B11E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11E62"/>
    <w:rPr>
      <w:rFonts w:ascii="Times New Roman" w:eastAsia="Times New Roman" w:hAnsi="Times New Roman" w:cs="Times New Roman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73D2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73D27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73D27"/>
    <w:rPr>
      <w:vertAlign w:val="superscript"/>
    </w:rPr>
  </w:style>
  <w:style w:type="table" w:styleId="Grigliatabella">
    <w:name w:val="Table Grid"/>
    <w:basedOn w:val="Tabellanormale"/>
    <w:uiPriority w:val="39"/>
    <w:rsid w:val="0030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1E9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1E9A"/>
    <w:rPr>
      <w:rFonts w:ascii="Segoe UI" w:eastAsia="Times New Roman" w:hAnsi="Segoe UI" w:cs="Segoe UI"/>
      <w:sz w:val="18"/>
      <w:szCs w:val="18"/>
      <w:lang w:val="it-IT" w:eastAsia="it-IT" w:bidi="it-IT"/>
    </w:rPr>
  </w:style>
  <w:style w:type="character" w:styleId="Collegamentoipertestuale">
    <w:name w:val="Hyperlink"/>
    <w:uiPriority w:val="99"/>
    <w:unhideWhenUsed/>
    <w:rsid w:val="007931A6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9F3A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F3A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F3ADC"/>
    <w:rPr>
      <w:rFonts w:ascii="Times New Roman" w:eastAsia="Times New Roman" w:hAnsi="Times New Roman" w:cs="Times New Roman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F3A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F3ADC"/>
    <w:rPr>
      <w:rFonts w:ascii="Times New Roman" w:eastAsia="Times New Roman" w:hAnsi="Times New Roman" w:cs="Times New Roman"/>
      <w:b/>
      <w:bCs/>
      <w:sz w:val="20"/>
      <w:szCs w:val="20"/>
      <w:lang w:val="it-IT" w:eastAsia="it-IT" w:bidi="it-IT"/>
    </w:rPr>
  </w:style>
  <w:style w:type="paragraph" w:styleId="Revisione">
    <w:name w:val="Revision"/>
    <w:hidden/>
    <w:uiPriority w:val="99"/>
    <w:semiHidden/>
    <w:rsid w:val="009F3ADC"/>
    <w:pPr>
      <w:widowControl/>
      <w:autoSpaceDE/>
      <w:autoSpaceDN/>
    </w:pPr>
    <w:rPr>
      <w:rFonts w:ascii="Times New Roman" w:eastAsia="Times New Roman" w:hAnsi="Times New Roman" w:cs="Times New Roman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23454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290B"/>
    <w:rPr>
      <w:color w:val="800080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E665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aspa.it/privacy/contenu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4D5CDD-5A1B-4388-95D5-01026AB20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1444</Words>
  <Characters>8237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Pubblicazione Incarichi - Oscuramento dati.docx</vt:lpstr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Pubblicazione Incarichi - Oscuramento dati.docx</dc:title>
  <dc:creator>DEVAL S.p.A. a s.u.</dc:creator>
  <cp:lastModifiedBy>PERSEGHIN Francesca</cp:lastModifiedBy>
  <cp:revision>2</cp:revision>
  <cp:lastPrinted>2021-03-26T16:25:00Z</cp:lastPrinted>
  <dcterms:created xsi:type="dcterms:W3CDTF">2021-05-06T09:15:00Z</dcterms:created>
  <dcterms:modified xsi:type="dcterms:W3CDTF">2021-05-06T09:15:00Z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2018-08-01T00:00:00Z</vt:filetime>
  </property>
  <property fmtid="{D5CDD505-2E9C-101B-9397-08002B2CF9AE}" pid="3" name="Creator">
    <vt:lpwstr>Microsoft Word - Pubblicazione Incarichi - Oscuramento dati.docx</vt:lpwstr>
  </property>
  <property fmtid="{D5CDD505-2E9C-101B-9397-08002B2CF9AE}" pid="4" name="LastSaved">
    <vt:filetime>2018-11-01T00:00:00Z</vt:filetime>
  </property>
</Properties>
</file>