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ED87F" w14:textId="77777777" w:rsidR="0030754D" w:rsidRDefault="00CB1F14" w:rsidP="00EA4365">
      <w:pPr>
        <w:jc w:val="center"/>
        <w:rPr>
          <w:rFonts w:ascii="Verdana" w:hAnsi="Verdana" w:cs="Calibri Light"/>
          <w:b/>
          <w:sz w:val="32"/>
        </w:rPr>
      </w:pPr>
      <w:r w:rsidRPr="00CB1F14">
        <w:rPr>
          <w:rFonts w:ascii="Verdana" w:hAnsi="Verdana" w:cs="Calibri Light"/>
          <w:b/>
          <w:sz w:val="32"/>
        </w:rPr>
        <w:t>CURRICULUM VIT</w:t>
      </w:r>
      <w:r w:rsidR="0027144F">
        <w:rPr>
          <w:rFonts w:ascii="Verdana" w:hAnsi="Verdana" w:cs="Calibri Light"/>
          <w:b/>
          <w:sz w:val="32"/>
        </w:rPr>
        <w:t>Æ</w:t>
      </w:r>
    </w:p>
    <w:p w14:paraId="6BA47818" w14:textId="77777777" w:rsidR="00CB1F14" w:rsidRPr="00F05FC9" w:rsidRDefault="00DD7550" w:rsidP="00EC78AC">
      <w:pPr>
        <w:spacing w:before="120" w:after="240"/>
        <w:jc w:val="center"/>
        <w:rPr>
          <w:rFonts w:ascii="Verdana" w:hAnsi="Verdana" w:cs="Calibri Light"/>
          <w:i/>
          <w:sz w:val="16"/>
          <w:szCs w:val="20"/>
        </w:rPr>
      </w:pPr>
      <w:r w:rsidRPr="00DD7550">
        <w:rPr>
          <w:rFonts w:ascii="Verdana" w:hAnsi="Verdana" w:cs="Calibri Light"/>
          <w:i/>
          <w:sz w:val="16"/>
          <w:szCs w:val="20"/>
        </w:rPr>
        <w:t xml:space="preserve">CV redatto ai fini della pubblicazione nella sezione società Trasparente ai sensi dell’art. 15-bis, comma 1, lett. b, del D. Lgs. 33/2013 rubricato “Obblighi di pubblicazione concernenti incarichi conferiti nelle società controllate”, previa visione </w:t>
      </w:r>
      <w:r w:rsidRPr="00143EC0">
        <w:rPr>
          <w:rFonts w:ascii="Verdana" w:hAnsi="Verdana" w:cs="Calibri Light"/>
          <w:i/>
          <w:sz w:val="16"/>
          <w:szCs w:val="20"/>
        </w:rPr>
        <w:t>dell’in</w:t>
      </w:r>
      <w:r w:rsidR="00F54337" w:rsidRPr="00143EC0">
        <w:rPr>
          <w:rFonts w:ascii="Verdana" w:hAnsi="Verdana" w:cs="Calibri Light"/>
          <w:i/>
          <w:sz w:val="16"/>
          <w:szCs w:val="20"/>
        </w:rPr>
        <w:t xml:space="preserve">formativa privacy pubblicata </w:t>
      </w:r>
      <w:r w:rsidR="008F4A5F">
        <w:rPr>
          <w:rFonts w:ascii="Verdana" w:hAnsi="Verdana" w:cs="Calibri Light"/>
          <w:i/>
          <w:sz w:val="16"/>
          <w:szCs w:val="20"/>
        </w:rPr>
        <w:t>sul sito</w:t>
      </w:r>
      <w:r w:rsidR="00143EC0" w:rsidRPr="00143EC0">
        <w:rPr>
          <w:rFonts w:ascii="Verdana" w:hAnsi="Verdana" w:cs="Calibri Light"/>
          <w:i/>
          <w:sz w:val="16"/>
          <w:szCs w:val="20"/>
        </w:rPr>
        <w:t xml:space="preserve">: </w:t>
      </w:r>
      <w:hyperlink r:id="rId8" w:history="1">
        <w:r w:rsidR="00143EC0" w:rsidRPr="00143EC0">
          <w:rPr>
            <w:rStyle w:val="Collegamentoipertestuale"/>
            <w:rFonts w:ascii="Verdana" w:hAnsi="Verdana" w:cs="Calibri Light"/>
            <w:i/>
            <w:sz w:val="16"/>
            <w:szCs w:val="20"/>
          </w:rPr>
          <w:t>http://www.cvaspa.it/privacy/contenuti/</w:t>
        </w:r>
      </w:hyperlink>
    </w:p>
    <w:p w14:paraId="1FA02981" w14:textId="77777777" w:rsidR="00DD7550" w:rsidRDefault="00DD7550"/>
    <w:p w14:paraId="5E650C35" w14:textId="77777777" w:rsidR="00EC78AC" w:rsidRDefault="00EC78AC"/>
    <w:p w14:paraId="65923EFE" w14:textId="77777777" w:rsidR="00EC78AC" w:rsidRPr="00EC78AC" w:rsidRDefault="00EC78AC" w:rsidP="00EC78AC">
      <w:pPr>
        <w:spacing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Cognome e nome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</w:tblGrid>
      <w:tr w:rsidR="00EC78AC" w14:paraId="0917E9D8" w14:textId="77777777" w:rsidTr="00EC78AC">
        <w:trPr>
          <w:trHeight w:val="397"/>
        </w:trPr>
        <w:tc>
          <w:tcPr>
            <w:tcW w:w="5524" w:type="dxa"/>
            <w:vAlign w:val="center"/>
          </w:tcPr>
          <w:p w14:paraId="36878C23" w14:textId="70DCF8E1" w:rsidR="00EC78AC" w:rsidRPr="00EC78AC" w:rsidRDefault="00DC0C9E" w:rsidP="00EC78AC">
            <w:pPr>
              <w:jc w:val="both"/>
              <w:rPr>
                <w:rFonts w:ascii="Verdana" w:hAnsi="Verdana" w:cs="Calibri Light"/>
                <w:b/>
                <w:sz w:val="20"/>
                <w:szCs w:val="20"/>
              </w:rPr>
            </w:pPr>
            <w:r>
              <w:rPr>
                <w:rFonts w:ascii="Verdana" w:hAnsi="Verdana" w:cs="Calibri Light"/>
                <w:b/>
                <w:sz w:val="20"/>
                <w:szCs w:val="20"/>
              </w:rPr>
              <w:t>ANGIOLELLA FELICE</w:t>
            </w:r>
          </w:p>
        </w:tc>
      </w:tr>
    </w:tbl>
    <w:p w14:paraId="7572AFC0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t>Istruzione e formazione</w:t>
      </w: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EC78AC" w:rsidRPr="00EC78AC" w14:paraId="73160CB3" w14:textId="77777777" w:rsidTr="00EC78AC">
        <w:trPr>
          <w:trHeight w:val="2514"/>
        </w:trPr>
        <w:tc>
          <w:tcPr>
            <w:tcW w:w="10201" w:type="dxa"/>
            <w:vAlign w:val="center"/>
          </w:tcPr>
          <w:p w14:paraId="4BCD4000" w14:textId="77777777" w:rsidR="00EC78AC" w:rsidRPr="00EC78AC" w:rsidRDefault="00EC78AC" w:rsidP="00EC78AC">
            <w:pPr>
              <w:pStyle w:val="Corpotesto"/>
              <w:rPr>
                <w:rFonts w:ascii="Verdana" w:hAnsi="Verdana" w:cs="Calibri Light"/>
                <w:sz w:val="20"/>
                <w:szCs w:val="20"/>
              </w:rPr>
            </w:pPr>
          </w:p>
          <w:p w14:paraId="662F546A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u w:val="single"/>
              </w:rPr>
              <w:t>Corsi di formazione precedenti al nuovo regolamento</w:t>
            </w:r>
          </w:p>
          <w:p w14:paraId="40C6410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10B946D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Tecnico certificatore energetico in edilizia</w:t>
            </w:r>
          </w:p>
          <w:p w14:paraId="2EDF80C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4F5BD72A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- 2009 Coordinatori della sicurezza nei cantieri temporanei o mobili in fase di progettazione ed</w:t>
            </w:r>
          </w:p>
          <w:p w14:paraId="115A38AF" w14:textId="522108EF" w:rsid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 xml:space="preserve"> esecuzione D.Lgs. 81/08</w:t>
            </w:r>
          </w:p>
          <w:p w14:paraId="5860A7DE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4D3D3D8F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416F6254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u w:val="single"/>
              </w:rPr>
              <w:t>Seminari di formazione precedenti al nuovo regolamento</w:t>
            </w:r>
          </w:p>
          <w:p w14:paraId="691C000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7239689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- 2014 Seminario di Aggiornamento Sicurezza - 2014 Workshop Energy Service Company</w:t>
            </w:r>
          </w:p>
          <w:p w14:paraId="1F6DC86A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51AE4B7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- 2014 </w:t>
            </w:r>
            <w:proofErr w:type="spellStart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>Progettare</w:t>
            </w:r>
            <w:proofErr w:type="spellEnd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>calcolare</w:t>
            </w:r>
            <w:proofErr w:type="spellEnd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col Legno</w:t>
            </w:r>
          </w:p>
          <w:p w14:paraId="269226F1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  <w:lang w:val="en-US"/>
              </w:rPr>
            </w:pPr>
          </w:p>
          <w:p w14:paraId="4FECB80D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- 2014 </w:t>
            </w:r>
            <w:proofErr w:type="spellStart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>L'architecture</w:t>
            </w:r>
            <w:proofErr w:type="spellEnd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des </w:t>
            </w:r>
            <w:proofErr w:type="spellStart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>maisons</w:t>
            </w:r>
            <w:proofErr w:type="spellEnd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>valdotaines</w:t>
            </w:r>
            <w:proofErr w:type="spellEnd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sous </w:t>
            </w:r>
            <w:proofErr w:type="spellStart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>l'éclairage</w:t>
            </w:r>
            <w:proofErr w:type="spellEnd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des contracts </w:t>
            </w:r>
            <w:proofErr w:type="spellStart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>notariaux</w:t>
            </w:r>
            <w:proofErr w:type="spellEnd"/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de construction du</w:t>
            </w:r>
          </w:p>
          <w:p w14:paraId="475DB60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lang w:val="en-US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lang w:val="en-US"/>
              </w:rPr>
              <w:t xml:space="preserve"> XVI au XVIII siècle</w:t>
            </w:r>
          </w:p>
          <w:p w14:paraId="711CBBD9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lang w:val="en-US"/>
              </w:rPr>
            </w:pPr>
          </w:p>
          <w:p w14:paraId="765F727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- 2014 La Valorizzazione Immobiliare attraverso il Partenariato Pubblico-Privato. Dal contratto al</w:t>
            </w:r>
          </w:p>
          <w:p w14:paraId="46B6F1CF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 xml:space="preserve"> Finanziamento</w:t>
            </w:r>
          </w:p>
          <w:p w14:paraId="73675D0D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5F69A72B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 xml:space="preserve">- 2014 Vivere le Alpi, abitare in </w:t>
            </w:r>
            <w:proofErr w:type="spellStart"/>
            <w:r w:rsidRPr="008678BE">
              <w:rPr>
                <w:rFonts w:ascii="Verdana" w:hAnsi="Verdana" w:cs="Calibri Light"/>
                <w:sz w:val="18"/>
                <w:szCs w:val="18"/>
              </w:rPr>
              <w:t>citta'</w:t>
            </w:r>
            <w:proofErr w:type="spellEnd"/>
            <w:r w:rsidRPr="008678BE">
              <w:rPr>
                <w:rFonts w:ascii="Verdana" w:hAnsi="Verdana" w:cs="Calibri Light"/>
                <w:sz w:val="18"/>
                <w:szCs w:val="18"/>
              </w:rPr>
              <w:t>, abitare in montagna</w:t>
            </w:r>
          </w:p>
          <w:p w14:paraId="733F08BD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543F3EFC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- 2014 Involucro edilizio in laterizio – Aspetti termici, acustici, meccanici</w:t>
            </w:r>
          </w:p>
          <w:p w14:paraId="19601AFF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16F86D20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- 2014 Architettura in legno: forma e sostenibilità</w:t>
            </w:r>
          </w:p>
          <w:p w14:paraId="537F18D9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4DE92DD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- 2014 La rete regionale Global Navigation Satellite System–GNSS</w:t>
            </w:r>
          </w:p>
          <w:p w14:paraId="058FCE3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78E62622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- 2014 Progettare e costruire edifici a energia quasi zero</w:t>
            </w:r>
          </w:p>
          <w:p w14:paraId="3051DB9E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4F62FA37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- 2014 Novità sulla certificazione energetica degli edifici</w:t>
            </w:r>
          </w:p>
          <w:p w14:paraId="2325E434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7FB058A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Ventilazione Meccanica Controllata</w:t>
            </w:r>
          </w:p>
          <w:p w14:paraId="2B4626F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3D515DA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Innovazione tecnologica nell'ambito delle opere per la difesa del suolo e delle infrastrutture</w:t>
            </w:r>
          </w:p>
          <w:p w14:paraId="7582583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247EDE3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Luoghi di vita "rischi per la salute e classificazione della sicurezza"</w:t>
            </w:r>
          </w:p>
          <w:p w14:paraId="321FD2A7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09E10F0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Amianto e Valutazione del POS</w:t>
            </w:r>
          </w:p>
          <w:p w14:paraId="1A099E5D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7E0D1911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Cantieri stradali - Aspetti formali e casi pratici del ruolo del coordinatore</w:t>
            </w:r>
          </w:p>
          <w:p w14:paraId="5787A5B9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09ED907D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Lavori in quota - 2013 Spazi confinati e sostanze pericolose</w:t>
            </w:r>
          </w:p>
          <w:p w14:paraId="79CCBC8F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3E6AC02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Le macchine in cantiere: macchine movimento terra, piattaforme elevabili e sollevatori telescopici</w:t>
            </w:r>
          </w:p>
          <w:p w14:paraId="205A3192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3F2C779E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- 2013 Gli oneri della sicurezza ed il fascicolo dell’opera - II edizione</w:t>
            </w:r>
          </w:p>
          <w:p w14:paraId="27F5D07A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1C4B974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- 2012 Gestione delle attività di cantiere da parte del CSE</w:t>
            </w:r>
          </w:p>
          <w:p w14:paraId="1AF6AEFF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04A43552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- 2012 Riqualificazione energetica degli edifici esistenti: dalla singola unità al contesto condominiale</w:t>
            </w:r>
          </w:p>
          <w:p w14:paraId="2A9E459C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14E13BB4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- 2012 Progettare e costruire meglio si deve e si può</w:t>
            </w:r>
          </w:p>
          <w:p w14:paraId="1FBC2D8D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112C46CD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- 2012 L'imposta municipale (IMU): conseguenze e ricadute per i piccoli proprietari alla luce della nuova</w:t>
            </w:r>
          </w:p>
          <w:p w14:paraId="6AA4F25F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lastRenderedPageBreak/>
              <w:t xml:space="preserve"> fiscalità sulla casa</w:t>
            </w:r>
          </w:p>
          <w:p w14:paraId="54F326CA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0F23EC07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- 2012 Progettazione e sostenibilità nel tempo. La forza dell'involucro edilizio</w:t>
            </w:r>
          </w:p>
          <w:p w14:paraId="70227772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754D4560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- 2012 Il ruolo della finestra nella riqualificazione e nella casa efficiente</w:t>
            </w:r>
          </w:p>
          <w:p w14:paraId="306B628C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22B05347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- 2012 Risparmio Energetico ed edilizia sostenibile</w:t>
            </w:r>
          </w:p>
          <w:p w14:paraId="61778A0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41F73A6F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- 2011 Il serramento: tradizione, innovazione e tecnologia</w:t>
            </w:r>
          </w:p>
          <w:p w14:paraId="448992E2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6CD4CAC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- 2011 La Teoria e la pratica nelle riconfinazioni</w:t>
            </w:r>
          </w:p>
          <w:p w14:paraId="3A743CF6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18538F33" w14:textId="0F14D0D5" w:rsid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- 2011 I nuovi sistemi di giunzione, di ancoraggio e di collaborazione per strutture in legno</w:t>
            </w:r>
          </w:p>
          <w:p w14:paraId="2C9C4569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</w:p>
          <w:p w14:paraId="58A9453C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</w:p>
          <w:p w14:paraId="70D1E0FE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u w:val="single"/>
              </w:rPr>
              <w:t>Attività formative relative al 2015</w:t>
            </w:r>
          </w:p>
          <w:p w14:paraId="3EB15414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33F35B02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Seminario in materia di gestione dei Rifiuti Inerti prodotti nell'ambito dei cantieri edili e stradali. - Codice SE0140002 AO 20150428 A Crediti 2</w:t>
            </w:r>
          </w:p>
          <w:p w14:paraId="19F72A1B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3A17012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1F935F74" w14:textId="021F924F" w:rsid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teorico-pratico per Amministratori Immobiliari aggiornato in base alla nuova disciplina del condominio. - Codice BZ0000019 AO 20151126 A Crediti 88</w:t>
            </w:r>
          </w:p>
          <w:p w14:paraId="103C86EA" w14:textId="77777777" w:rsidR="008678BE" w:rsidRPr="008678BE" w:rsidRDefault="008678BE" w:rsidP="008678BE">
            <w:pPr>
              <w:pStyle w:val="Corpotesto"/>
              <w:ind w:left="1140"/>
              <w:rPr>
                <w:rFonts w:ascii="Verdana" w:hAnsi="Verdana" w:cs="Calibri Light"/>
                <w:sz w:val="18"/>
                <w:szCs w:val="18"/>
              </w:rPr>
            </w:pPr>
          </w:p>
          <w:p w14:paraId="73C1A06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6633A99E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u w:val="single"/>
              </w:rPr>
              <w:t>Attività formative relative al 2016</w:t>
            </w:r>
          </w:p>
          <w:p w14:paraId="66FF0BB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6170FB83" w14:textId="7D108AE9" w:rsid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– Codice BZ0000014 AO 20160518 A Crediti 8</w:t>
            </w:r>
          </w:p>
          <w:p w14:paraId="7EADFD8F" w14:textId="77777777" w:rsidR="008678BE" w:rsidRPr="008678BE" w:rsidRDefault="008678BE" w:rsidP="008678BE">
            <w:pPr>
              <w:pStyle w:val="Corpotesto"/>
              <w:ind w:left="1140"/>
              <w:rPr>
                <w:rFonts w:ascii="Verdana" w:hAnsi="Verdana" w:cs="Calibri Light"/>
                <w:sz w:val="18"/>
                <w:szCs w:val="18"/>
              </w:rPr>
            </w:pPr>
          </w:p>
          <w:p w14:paraId="466DCBD9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</w:p>
          <w:p w14:paraId="7D3215F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u w:val="single"/>
              </w:rPr>
              <w:t>Attività formative relative al 2017</w:t>
            </w:r>
          </w:p>
          <w:p w14:paraId="05810E7B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43153A42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APE - Aggiornamento Formativo - Codice CE0011118 AO 20170608 A Crediti 4</w:t>
            </w:r>
          </w:p>
          <w:p w14:paraId="2068CAF3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6F3E7F00" w14:textId="73E54CF5" w:rsid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Dichiarazioni di successioni e domande di volture catastali. Codice ST0050286 AO 20170519 A Codice 1</w:t>
            </w:r>
          </w:p>
          <w:p w14:paraId="59F1644F" w14:textId="77777777" w:rsidR="008678BE" w:rsidRDefault="008678BE" w:rsidP="008678BE">
            <w:pPr>
              <w:pStyle w:val="Paragrafoelenco"/>
              <w:rPr>
                <w:rFonts w:ascii="Verdana" w:hAnsi="Verdana" w:cs="Calibri Light"/>
                <w:sz w:val="18"/>
                <w:szCs w:val="18"/>
              </w:rPr>
            </w:pPr>
          </w:p>
          <w:p w14:paraId="3EC65681" w14:textId="77777777" w:rsidR="008678BE" w:rsidRPr="008678BE" w:rsidRDefault="008678BE" w:rsidP="008678BE">
            <w:pPr>
              <w:pStyle w:val="Corpotesto"/>
              <w:ind w:left="1140"/>
              <w:rPr>
                <w:rFonts w:ascii="Verdana" w:hAnsi="Verdana" w:cs="Calibri Light"/>
                <w:sz w:val="18"/>
                <w:szCs w:val="18"/>
              </w:rPr>
            </w:pPr>
          </w:p>
          <w:p w14:paraId="4B9B2214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19773581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u w:val="single"/>
              </w:rPr>
              <w:t>Attività formative relative al 2018</w:t>
            </w:r>
          </w:p>
          <w:p w14:paraId="0D4C605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4618D893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– Codice BZ0000014 AO 20180514 A Crediti 4</w:t>
            </w:r>
          </w:p>
          <w:p w14:paraId="4239599E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2D2FD08D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Codice GZ0000003 AO 20180512 A Crediti 8</w:t>
            </w:r>
          </w:p>
          <w:p w14:paraId="1E607602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759BFAD2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Codice BZ0000014 AO 20180517 A Crediti 4</w:t>
            </w:r>
          </w:p>
          <w:p w14:paraId="7BF25128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1A2069F0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Codice GZ0000003 AO 20180513 B Crediti 8</w:t>
            </w:r>
          </w:p>
          <w:p w14:paraId="688CE02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7F7FE1F9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Codice BZ0000014 AO 20180405 A Crediti 4</w:t>
            </w:r>
          </w:p>
          <w:p w14:paraId="680D1B4B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59DD069A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Codice BZ0000014 AO 20180410 A Crediti 4</w:t>
            </w:r>
          </w:p>
          <w:p w14:paraId="0F53338A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05ECF6B3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Codice BZ0000014 AO 20180413 B Crediti 4</w:t>
            </w:r>
          </w:p>
          <w:p w14:paraId="6EC0E207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78AC1ECD" w14:textId="081DD353" w:rsid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lastRenderedPageBreak/>
              <w:t>Corso di aggiornamento quinquennale Coordinatori per la Sicurezza nei cantieri temporanei e mobili in fase di Progettazione (CSP) ed Esecuzione (CSE) – modulabile Codice BZ0000014 AO 20180403 A Crediti 4</w:t>
            </w:r>
          </w:p>
          <w:p w14:paraId="7FDE11D4" w14:textId="77777777" w:rsidR="008678BE" w:rsidRDefault="008678BE" w:rsidP="008678BE">
            <w:pPr>
              <w:pStyle w:val="Paragrafoelenco"/>
              <w:rPr>
                <w:rFonts w:ascii="Verdana" w:hAnsi="Verdana" w:cs="Calibri Light"/>
                <w:sz w:val="18"/>
                <w:szCs w:val="18"/>
              </w:rPr>
            </w:pPr>
          </w:p>
          <w:p w14:paraId="7B40CBF9" w14:textId="77777777" w:rsidR="008678BE" w:rsidRPr="008678BE" w:rsidRDefault="008678BE" w:rsidP="008678BE">
            <w:pPr>
              <w:pStyle w:val="Corpotesto"/>
              <w:ind w:left="1140"/>
              <w:rPr>
                <w:rFonts w:ascii="Verdana" w:hAnsi="Verdana" w:cs="Calibri Light"/>
                <w:sz w:val="18"/>
                <w:szCs w:val="18"/>
              </w:rPr>
            </w:pPr>
          </w:p>
          <w:p w14:paraId="7E268CD7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27F60360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u w:val="single"/>
              </w:rPr>
              <w:t>Attività formative relative al 2019</w:t>
            </w:r>
          </w:p>
          <w:p w14:paraId="23EC49AD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3AD3367C" w14:textId="77777777" w:rsidR="008678BE" w:rsidRP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Corso di aggiornamento quinquennale Coordinatori per la Sicurezza nei cantieri temporanei e mobili in fase di Progettazione (CSP) ed Esecuzione (CSE) – modulabile Codice GZ0000003 AO 20190512 A Crediti 8</w:t>
            </w:r>
          </w:p>
          <w:p w14:paraId="53DDF535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b/>
                <w:sz w:val="18"/>
                <w:szCs w:val="18"/>
              </w:rPr>
            </w:pPr>
          </w:p>
          <w:p w14:paraId="0514DB02" w14:textId="055EF452" w:rsidR="008678BE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Cassa Geometri Codice SV0101657 AO 20190125 A Crediti 1</w:t>
            </w:r>
          </w:p>
          <w:p w14:paraId="05B287A8" w14:textId="77777777" w:rsidR="008678BE" w:rsidRDefault="008678BE" w:rsidP="008678BE">
            <w:pPr>
              <w:pStyle w:val="Paragrafoelenco"/>
              <w:rPr>
                <w:rFonts w:ascii="Verdana" w:hAnsi="Verdana" w:cs="Calibri Light"/>
                <w:sz w:val="18"/>
                <w:szCs w:val="18"/>
              </w:rPr>
            </w:pPr>
          </w:p>
          <w:p w14:paraId="26CF9C79" w14:textId="77777777" w:rsidR="008678BE" w:rsidRPr="008678BE" w:rsidRDefault="008678BE" w:rsidP="008678BE">
            <w:pPr>
              <w:pStyle w:val="Corpotesto"/>
              <w:ind w:left="1140"/>
              <w:rPr>
                <w:rFonts w:ascii="Verdana" w:hAnsi="Verdana" w:cs="Calibri Light"/>
                <w:sz w:val="18"/>
                <w:szCs w:val="18"/>
              </w:rPr>
            </w:pPr>
          </w:p>
          <w:p w14:paraId="0C228CA9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</w:p>
          <w:p w14:paraId="247AD3F6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  <w:u w:val="single"/>
              </w:rPr>
              <w:t>Attività formative relative al 2020</w:t>
            </w:r>
          </w:p>
          <w:p w14:paraId="1722506C" w14:textId="77777777" w:rsidR="008678BE" w:rsidRPr="008678BE" w:rsidRDefault="008678BE" w:rsidP="008678BE">
            <w:pPr>
              <w:pStyle w:val="Corpotesto"/>
              <w:rPr>
                <w:rFonts w:ascii="Verdana" w:hAnsi="Verdana" w:cs="Calibri Light"/>
                <w:sz w:val="18"/>
                <w:szCs w:val="18"/>
                <w:u w:val="single"/>
              </w:rPr>
            </w:pPr>
          </w:p>
          <w:p w14:paraId="1C1D2588" w14:textId="1A7400B9" w:rsidR="00EC78AC" w:rsidRPr="00EA4365" w:rsidRDefault="008678BE" w:rsidP="008678BE">
            <w:pPr>
              <w:pStyle w:val="Corpotesto"/>
              <w:numPr>
                <w:ilvl w:val="0"/>
                <w:numId w:val="4"/>
              </w:numPr>
              <w:rPr>
                <w:rFonts w:ascii="Verdana" w:hAnsi="Verdana" w:cs="Calibri Light"/>
                <w:sz w:val="18"/>
                <w:szCs w:val="18"/>
              </w:rPr>
            </w:pPr>
            <w:r w:rsidRPr="008678BE">
              <w:rPr>
                <w:rFonts w:ascii="Verdana" w:hAnsi="Verdana" w:cs="Calibri Light"/>
                <w:sz w:val="18"/>
                <w:szCs w:val="18"/>
              </w:rPr>
              <w:t>La nuova norma EN 81-20 per l’installazione di ascensori nuovi Codice QE0060160 RM 20180212 A Crediti 10</w:t>
            </w:r>
          </w:p>
          <w:p w14:paraId="25358A9B" w14:textId="77777777" w:rsidR="00EC78AC" w:rsidRPr="00EA4365" w:rsidRDefault="00EC78AC" w:rsidP="00EC78AC">
            <w:pPr>
              <w:pStyle w:val="Corpotesto"/>
              <w:rPr>
                <w:rFonts w:ascii="Verdana" w:hAnsi="Verdana" w:cs="Calibri Light"/>
                <w:sz w:val="18"/>
                <w:szCs w:val="18"/>
              </w:rPr>
            </w:pPr>
          </w:p>
          <w:p w14:paraId="05CF0C43" w14:textId="77777777" w:rsidR="00EA4365" w:rsidRPr="00EC78AC" w:rsidRDefault="00EA4365" w:rsidP="00EC78AC">
            <w:pPr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2FF22F3B" w14:textId="77777777" w:rsidR="00EC78AC" w:rsidRPr="00EC78AC" w:rsidRDefault="00EC78AC" w:rsidP="00EC78AC">
      <w:pPr>
        <w:spacing w:before="360" w:after="120"/>
        <w:rPr>
          <w:color w:val="404040" w:themeColor="text1" w:themeTint="BF"/>
        </w:rPr>
      </w:pPr>
      <w:r w:rsidRPr="00EC78AC">
        <w:rPr>
          <w:rFonts w:ascii="Verdana" w:hAnsi="Verdana" w:cs="Calibri Light"/>
          <w:b/>
          <w:color w:val="404040" w:themeColor="text1" w:themeTint="BF"/>
          <w:sz w:val="20"/>
          <w:szCs w:val="20"/>
        </w:rPr>
        <w:lastRenderedPageBreak/>
        <w:t>Esperienza lavorativa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C78AC" w14:paraId="0337B21F" w14:textId="77777777" w:rsidTr="00EC78AC">
        <w:tc>
          <w:tcPr>
            <w:tcW w:w="10188" w:type="dxa"/>
          </w:tcPr>
          <w:p w14:paraId="790ABC2D" w14:textId="77777777" w:rsidR="00EC78AC" w:rsidRPr="00EC78AC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14:paraId="355FCBBB" w14:textId="27D55D98" w:rsidR="008678BE" w:rsidRPr="008678BE" w:rsidRDefault="008678BE" w:rsidP="008678BE">
            <w:pPr>
              <w:keepNext/>
              <w:widowControl/>
              <w:tabs>
                <w:tab w:val="left" w:pos="425"/>
              </w:tabs>
              <w:autoSpaceDE/>
              <w:autoSpaceDN/>
              <w:ind w:left="420"/>
              <w:jc w:val="both"/>
              <w:outlineLvl w:val="0"/>
              <w:rPr>
                <w:rFonts w:ascii="Arial" w:hAnsi="Arial"/>
                <w:b/>
                <w:caps/>
                <w:kern w:val="28"/>
                <w:szCs w:val="20"/>
                <w:lang w:bidi="ar-SA"/>
              </w:rPr>
            </w:pPr>
            <w:r>
              <w:rPr>
                <w:rFonts w:ascii="Arial" w:hAnsi="Arial"/>
                <w:b/>
                <w:caps/>
                <w:kern w:val="28"/>
                <w:szCs w:val="20"/>
                <w:lang w:bidi="ar-SA"/>
              </w:rPr>
              <w:t>1</w:t>
            </w:r>
            <w:r w:rsidRPr="008678BE">
              <w:rPr>
                <w:rFonts w:ascii="Arial" w:hAnsi="Arial"/>
                <w:b/>
                <w:caps/>
                <w:kern w:val="28"/>
                <w:szCs w:val="20"/>
                <w:lang w:bidi="ar-SA"/>
              </w:rPr>
              <w:t>.1.</w:t>
            </w:r>
          </w:p>
          <w:p w14:paraId="3717970E" w14:textId="77777777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</w:p>
          <w:p w14:paraId="1F0AD0ED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Titolo: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Realizzazione di Parcheggi Comunali</w:t>
            </w:r>
          </w:p>
          <w:p w14:paraId="3C87F16A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46454ED1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 xml:space="preserve">Tipologia </w:t>
            </w:r>
            <w:bookmarkStart w:id="0" w:name="_Ref135156445"/>
            <w:r w:rsidRPr="008678BE">
              <w:rPr>
                <w:rFonts w:ascii="Arial" w:hAnsi="Arial"/>
                <w:sz w:val="20"/>
                <w:szCs w:val="20"/>
                <w:lang w:bidi="ar-SA"/>
              </w:rPr>
              <w:t>dei lavori</w:t>
            </w:r>
            <w:bookmarkEnd w:id="0"/>
            <w:r w:rsidRPr="008678BE">
              <w:rPr>
                <w:rFonts w:ascii="Arial" w:hAnsi="Arial"/>
                <w:sz w:val="20"/>
                <w:szCs w:val="20"/>
                <w:lang w:bidi="ar-SA"/>
              </w:rPr>
              <w:t>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Parcheggi pubblici</w:t>
            </w:r>
          </w:p>
          <w:p w14:paraId="6BED839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11DD0AC6" w14:textId="12FDADF4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Importo totale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</w:r>
          </w:p>
          <w:p w14:paraId="67F3114A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72EB2909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Stato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/</w:t>
            </w:r>
          </w:p>
          <w:p w14:paraId="4292205A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7AEFEDB1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Periodo svolgimento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2009 ÷ 2011</w:t>
            </w:r>
          </w:p>
          <w:p w14:paraId="617E86B3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4E027457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Oggetto del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F.O.S.P.I. – Progetto Preliminare</w:t>
            </w:r>
          </w:p>
          <w:p w14:paraId="4F361C59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69EA6E0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Ruolo professionale svolto: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In raggruppamento temporaneo di professionisti</w:t>
            </w:r>
          </w:p>
          <w:p w14:paraId="618AF6E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</w:p>
          <w:p w14:paraId="18F9F8B8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</w:p>
          <w:p w14:paraId="48C77C71" w14:textId="700CF382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  <w:r>
              <w:rPr>
                <w:rFonts w:ascii="Arial" w:hAnsi="Arial"/>
                <w:b/>
                <w:szCs w:val="20"/>
                <w:lang w:bidi="ar-SA"/>
              </w:rPr>
              <w:t>1</w:t>
            </w:r>
            <w:r w:rsidRPr="008678BE">
              <w:rPr>
                <w:rFonts w:ascii="Arial" w:hAnsi="Arial"/>
                <w:b/>
                <w:szCs w:val="20"/>
                <w:lang w:bidi="ar-SA"/>
              </w:rPr>
              <w:t>.2.</w:t>
            </w:r>
          </w:p>
          <w:p w14:paraId="27FDCD79" w14:textId="77777777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</w:p>
          <w:p w14:paraId="4DDD7FFB" w14:textId="494C5E31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Titolo: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Ristrutturazione dei fabbricati esistenti</w:t>
            </w:r>
          </w:p>
          <w:p w14:paraId="45838F4F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631D9C58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Tipologia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Ristrutturazione fabbricato</w:t>
            </w:r>
          </w:p>
          <w:p w14:paraId="0203C339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656520B8" w14:textId="290723B6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Importo totale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</w:r>
          </w:p>
          <w:p w14:paraId="73A529D4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2242ABF2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Stato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Ultimati</w:t>
            </w:r>
          </w:p>
          <w:p w14:paraId="72CB153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73F8CE11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Periodo svolgimento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2008 ÷ 2009</w:t>
            </w:r>
          </w:p>
          <w:p w14:paraId="2B06574A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2D4F882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Oggetto del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Progetto Preliminare – Progetto Definitivo – Progetto Esecutivo</w:t>
            </w:r>
          </w:p>
          <w:p w14:paraId="5F261016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5243FB6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Ruolo professionale svolto: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Incaricato come Coordinatore per la sicurezza in fase di progettazione ed esecuzione</w:t>
            </w:r>
          </w:p>
          <w:p w14:paraId="150F747C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</w:p>
          <w:p w14:paraId="182D9FC5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</w:p>
          <w:p w14:paraId="2956F5E6" w14:textId="74218448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  <w:r>
              <w:rPr>
                <w:rFonts w:ascii="Arial" w:hAnsi="Arial"/>
                <w:b/>
                <w:szCs w:val="20"/>
                <w:lang w:bidi="ar-SA"/>
              </w:rPr>
              <w:t>1</w:t>
            </w:r>
            <w:r w:rsidRPr="008678BE">
              <w:rPr>
                <w:rFonts w:ascii="Arial" w:hAnsi="Arial"/>
                <w:b/>
                <w:szCs w:val="20"/>
                <w:lang w:bidi="ar-SA"/>
              </w:rPr>
              <w:t>.3.</w:t>
            </w:r>
          </w:p>
          <w:p w14:paraId="08244E47" w14:textId="77777777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</w:p>
          <w:p w14:paraId="73DBA579" w14:textId="2827E87F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Titolo: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Interventi puntuali per il miglioramento agrario</w:t>
            </w:r>
          </w:p>
          <w:p w14:paraId="4C680F3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07B8DC7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Tipologia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Operazioni di bonifica e impianti di irrigazione</w:t>
            </w:r>
          </w:p>
          <w:p w14:paraId="59ED7C18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06BE8288" w14:textId="11F1CE31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Importo totale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</w:r>
          </w:p>
          <w:p w14:paraId="55A25EC4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511A6A5B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Stato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Ultimati</w:t>
            </w:r>
          </w:p>
          <w:p w14:paraId="7D6F0723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2771C101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Periodo svolgimento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2008 ÷ 2010</w:t>
            </w:r>
          </w:p>
          <w:p w14:paraId="5205FD6F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4AD85C65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Oggetto del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Progetto - Esecuzione</w:t>
            </w:r>
          </w:p>
          <w:p w14:paraId="695D7D0F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429397A5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Ruolo professionale svolto: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Incaricato come Coordinatore per la sicurezza in fase di progettazione ed esecuzione</w:t>
            </w:r>
          </w:p>
          <w:p w14:paraId="6E705DD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</w:p>
          <w:p w14:paraId="22E93763" w14:textId="3BAE79D4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  <w:bookmarkStart w:id="1" w:name="_Hlk60645832"/>
            <w:r>
              <w:rPr>
                <w:rFonts w:ascii="Arial" w:hAnsi="Arial"/>
                <w:b/>
                <w:szCs w:val="20"/>
                <w:lang w:bidi="ar-SA"/>
              </w:rPr>
              <w:t>1</w:t>
            </w:r>
            <w:r w:rsidRPr="008678BE">
              <w:rPr>
                <w:rFonts w:ascii="Arial" w:hAnsi="Arial"/>
                <w:b/>
                <w:szCs w:val="20"/>
                <w:lang w:bidi="ar-SA"/>
              </w:rPr>
              <w:t>.4.</w:t>
            </w:r>
          </w:p>
          <w:p w14:paraId="67FE86C3" w14:textId="77777777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</w:p>
          <w:p w14:paraId="2A84D0B7" w14:textId="480EF4D3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Titolo: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Esecuzione dei lavori di sistemazione e miglioramento fondiario</w:t>
            </w:r>
          </w:p>
          <w:p w14:paraId="4447C935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076FA7B9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Tipologia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Operazioni di bonifica e impianti di irrigazione</w:t>
            </w:r>
          </w:p>
          <w:p w14:paraId="61820C11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5515DA4A" w14:textId="047FF5D0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Importo totale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</w:r>
          </w:p>
          <w:p w14:paraId="42643B39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1A40DA98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Stato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Ultimati</w:t>
            </w:r>
          </w:p>
          <w:p w14:paraId="450EA76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5E37E384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Periodo svolgimento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2008 ÷ 2010</w:t>
            </w:r>
          </w:p>
          <w:p w14:paraId="21203066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6AED6CAE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Oggetto del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Progetto - Esecuzione</w:t>
            </w:r>
          </w:p>
          <w:p w14:paraId="316F2ED2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1163FF71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Ruolo professionale svolto: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Incaricato come Coordinatore per la sicurezza in fase di progettazione ed esecuzione</w:t>
            </w:r>
            <w:bookmarkEnd w:id="1"/>
          </w:p>
          <w:p w14:paraId="15165078" w14:textId="77777777" w:rsidR="008678BE" w:rsidRPr="008678BE" w:rsidRDefault="008678BE" w:rsidP="008678BE">
            <w:pPr>
              <w:widowControl/>
              <w:autoSpaceDE/>
              <w:autoSpaceDN/>
              <w:rPr>
                <w:rFonts w:ascii="Arial" w:hAnsi="Arial"/>
                <w:b/>
                <w:szCs w:val="20"/>
                <w:lang w:bidi="ar-SA"/>
              </w:rPr>
            </w:pPr>
          </w:p>
          <w:p w14:paraId="1419D4BA" w14:textId="61200010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  <w:bookmarkStart w:id="2" w:name="_Hlk60646487"/>
            <w:r>
              <w:rPr>
                <w:rFonts w:ascii="Arial" w:hAnsi="Arial"/>
                <w:b/>
                <w:szCs w:val="20"/>
                <w:lang w:bidi="ar-SA"/>
              </w:rPr>
              <w:t>1</w:t>
            </w:r>
            <w:r w:rsidRPr="008678BE">
              <w:rPr>
                <w:rFonts w:ascii="Arial" w:hAnsi="Arial"/>
                <w:b/>
                <w:szCs w:val="20"/>
                <w:lang w:bidi="ar-SA"/>
              </w:rPr>
              <w:t>.5.</w:t>
            </w:r>
          </w:p>
          <w:p w14:paraId="3E02A1D6" w14:textId="77777777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</w:p>
          <w:p w14:paraId="0607666A" w14:textId="15717082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Titolo: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 xml:space="preserve">Opere di riqualificazione energetica di uno stabile </w:t>
            </w:r>
          </w:p>
          <w:p w14:paraId="0D3098A2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1C5C3DB8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Tipologia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Operazioni di riqualificazione energetica del fabbricato</w:t>
            </w:r>
          </w:p>
          <w:p w14:paraId="19B87E88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55DAF435" w14:textId="3C05CF08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Importo totale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</w:r>
          </w:p>
          <w:p w14:paraId="4BD7761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23D9115E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Stato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Ultimati</w:t>
            </w:r>
          </w:p>
          <w:p w14:paraId="597BF68C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03AE49EE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Periodo svolgimento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2019 ÷ 2019</w:t>
            </w:r>
          </w:p>
          <w:p w14:paraId="5056E69C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30D9BC86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Oggetto del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Progetto - Esecuzione</w:t>
            </w:r>
          </w:p>
          <w:p w14:paraId="2C222FF5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36968439" w14:textId="77777777" w:rsidR="008678BE" w:rsidRPr="008678BE" w:rsidRDefault="008678BE" w:rsidP="008678BE">
            <w:pPr>
              <w:widowControl/>
              <w:autoSpaceDE/>
              <w:autoSpaceDN/>
              <w:ind w:left="426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Ruolo professionale svolto: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 xml:space="preserve">Incaricato come Progettazione architettonica / D.L. / C.S.P. / </w:t>
            </w:r>
            <w:proofErr w:type="gramStart"/>
            <w:r w:rsidRPr="008678BE">
              <w:rPr>
                <w:rFonts w:ascii="Arial" w:hAnsi="Arial"/>
                <w:sz w:val="20"/>
                <w:szCs w:val="20"/>
                <w:lang w:bidi="ar-SA"/>
              </w:rPr>
              <w:t>C.S.E..</w:t>
            </w:r>
            <w:bookmarkEnd w:id="2"/>
            <w:proofErr w:type="gramEnd"/>
          </w:p>
          <w:p w14:paraId="475B5DB7" w14:textId="77777777" w:rsidR="008678BE" w:rsidRPr="008678BE" w:rsidRDefault="008678BE" w:rsidP="008678BE">
            <w:pPr>
              <w:widowControl/>
              <w:autoSpaceDE/>
              <w:autoSpaceDN/>
              <w:rPr>
                <w:rFonts w:ascii="Arial" w:hAnsi="Arial"/>
                <w:b/>
                <w:szCs w:val="20"/>
                <w:lang w:bidi="ar-SA"/>
              </w:rPr>
            </w:pPr>
          </w:p>
          <w:p w14:paraId="17271B9C" w14:textId="77777777" w:rsidR="008678BE" w:rsidRPr="008678BE" w:rsidRDefault="008678BE" w:rsidP="008678BE">
            <w:pPr>
              <w:widowControl/>
              <w:autoSpaceDE/>
              <w:autoSpaceDN/>
              <w:rPr>
                <w:rFonts w:ascii="Arial" w:hAnsi="Arial"/>
                <w:b/>
                <w:szCs w:val="20"/>
                <w:lang w:bidi="ar-SA"/>
              </w:rPr>
            </w:pPr>
          </w:p>
          <w:p w14:paraId="0718F454" w14:textId="4FBAA317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  <w:r>
              <w:rPr>
                <w:rFonts w:ascii="Arial" w:hAnsi="Arial"/>
                <w:b/>
                <w:szCs w:val="20"/>
                <w:lang w:bidi="ar-SA"/>
              </w:rPr>
              <w:t>1</w:t>
            </w:r>
            <w:r w:rsidRPr="008678BE">
              <w:rPr>
                <w:rFonts w:ascii="Arial" w:hAnsi="Arial"/>
                <w:b/>
                <w:szCs w:val="20"/>
                <w:lang w:bidi="ar-SA"/>
              </w:rPr>
              <w:t>.6.</w:t>
            </w:r>
          </w:p>
          <w:p w14:paraId="6361F974" w14:textId="77777777" w:rsidR="008678BE" w:rsidRPr="008678BE" w:rsidRDefault="008678BE" w:rsidP="008678B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</w:p>
          <w:p w14:paraId="51FB4095" w14:textId="33890080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Titolo: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 xml:space="preserve">Opere di ristrutturazione importante di secondo livello ai sensi della DGR 272/2016 di fabbricato condominiale ad uso abitativo </w:t>
            </w:r>
          </w:p>
          <w:p w14:paraId="2EE98486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4F8DCDD6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Tipologia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Operazioni di riqualificazione energetica del fabbricato</w:t>
            </w:r>
          </w:p>
          <w:p w14:paraId="0E1E7DB0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42C86E7A" w14:textId="45E42EA9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Importo totale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</w:r>
          </w:p>
          <w:p w14:paraId="1E43183D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0F058E71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Stato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In Corso</w:t>
            </w:r>
          </w:p>
          <w:p w14:paraId="633633F4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31740C9B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Periodo svolgimento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2020 ÷ In Corso</w:t>
            </w:r>
          </w:p>
          <w:p w14:paraId="4C145E8A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447BB1DE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Oggetto del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Progetto - Esecuzione</w:t>
            </w:r>
          </w:p>
          <w:p w14:paraId="58637467" w14:textId="77777777" w:rsidR="008678BE" w:rsidRPr="008678BE" w:rsidRDefault="008678BE" w:rsidP="008678B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7A757CB0" w14:textId="77777777" w:rsidR="008678BE" w:rsidRPr="008678BE" w:rsidRDefault="008678BE" w:rsidP="008678BE">
            <w:pPr>
              <w:widowControl/>
              <w:autoSpaceDE/>
              <w:autoSpaceDN/>
              <w:ind w:firstLine="426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Ruolo professionale svolto: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 xml:space="preserve">Incaricato come C.S.P. / </w:t>
            </w:r>
            <w:proofErr w:type="gramStart"/>
            <w:r w:rsidRPr="008678BE">
              <w:rPr>
                <w:rFonts w:ascii="Arial" w:hAnsi="Arial"/>
                <w:sz w:val="20"/>
                <w:szCs w:val="20"/>
                <w:lang w:bidi="ar-SA"/>
              </w:rPr>
              <w:t>C.S.E..</w:t>
            </w:r>
            <w:proofErr w:type="gramEnd"/>
          </w:p>
          <w:p w14:paraId="2BE21112" w14:textId="77777777" w:rsidR="00EC78AC" w:rsidRPr="00EA4365" w:rsidRDefault="00EC78AC" w:rsidP="00EC78AC">
            <w:pPr>
              <w:pStyle w:val="Corpotesto"/>
              <w:jc w:val="both"/>
              <w:rPr>
                <w:rFonts w:ascii="Verdana" w:hAnsi="Verdana" w:cs="Calibri Light"/>
                <w:sz w:val="18"/>
                <w:szCs w:val="18"/>
              </w:rPr>
            </w:pPr>
          </w:p>
          <w:p w14:paraId="0B016E3F" w14:textId="77777777" w:rsidR="00275CCE" w:rsidRDefault="00275CCE" w:rsidP="00275CC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</w:p>
          <w:p w14:paraId="2A04CDF2" w14:textId="0E6D1D15" w:rsidR="00275CCE" w:rsidRPr="008678BE" w:rsidRDefault="00275CCE" w:rsidP="00275CC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  <w:r>
              <w:rPr>
                <w:rFonts w:ascii="Arial" w:hAnsi="Arial"/>
                <w:b/>
                <w:szCs w:val="20"/>
                <w:lang w:bidi="ar-SA"/>
              </w:rPr>
              <w:t>1</w:t>
            </w:r>
            <w:r w:rsidRPr="008678BE">
              <w:rPr>
                <w:rFonts w:ascii="Arial" w:hAnsi="Arial"/>
                <w:b/>
                <w:szCs w:val="20"/>
                <w:lang w:bidi="ar-SA"/>
              </w:rPr>
              <w:t>.</w:t>
            </w:r>
            <w:r>
              <w:rPr>
                <w:rFonts w:ascii="Arial" w:hAnsi="Arial"/>
                <w:b/>
                <w:szCs w:val="20"/>
                <w:lang w:bidi="ar-SA"/>
              </w:rPr>
              <w:t>7</w:t>
            </w:r>
            <w:r w:rsidRPr="008678BE">
              <w:rPr>
                <w:rFonts w:ascii="Arial" w:hAnsi="Arial"/>
                <w:b/>
                <w:szCs w:val="20"/>
                <w:lang w:bidi="ar-SA"/>
              </w:rPr>
              <w:t>.</w:t>
            </w:r>
          </w:p>
          <w:p w14:paraId="155D7DF4" w14:textId="77777777" w:rsidR="00275CCE" w:rsidRPr="008678BE" w:rsidRDefault="00275CCE" w:rsidP="00275CCE">
            <w:pPr>
              <w:widowControl/>
              <w:autoSpaceDE/>
              <w:autoSpaceDN/>
              <w:ind w:firstLine="420"/>
              <w:rPr>
                <w:rFonts w:ascii="Arial" w:hAnsi="Arial"/>
                <w:b/>
                <w:szCs w:val="20"/>
                <w:lang w:bidi="ar-SA"/>
              </w:rPr>
            </w:pPr>
          </w:p>
          <w:p w14:paraId="3EB5C698" w14:textId="5CAC4BEB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Titolo: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 xml:space="preserve">Opere di riqualificazione energetica </w:t>
            </w:r>
            <w:r w:rsidR="00A00A5F">
              <w:rPr>
                <w:rFonts w:ascii="Arial" w:hAnsi="Arial"/>
                <w:sz w:val="20"/>
                <w:szCs w:val="20"/>
                <w:lang w:bidi="ar-SA"/>
              </w:rPr>
              <w:t xml:space="preserve">e rifacimento della copertura 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 xml:space="preserve">di uno stabile </w:t>
            </w:r>
          </w:p>
          <w:p w14:paraId="5E907D99" w14:textId="77777777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682F4240" w14:textId="4903808E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Tipologia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Operazioni di riqualificazione energetica del fabbricato</w:t>
            </w:r>
            <w:r w:rsidR="00A00A5F">
              <w:rPr>
                <w:rFonts w:ascii="Arial" w:hAnsi="Arial"/>
                <w:sz w:val="20"/>
                <w:szCs w:val="20"/>
                <w:lang w:bidi="ar-SA"/>
              </w:rPr>
              <w:t xml:space="preserve"> </w:t>
            </w:r>
            <w:r w:rsidR="00A00A5F" w:rsidRPr="00A00A5F">
              <w:rPr>
                <w:rFonts w:ascii="Arial" w:hAnsi="Arial"/>
                <w:sz w:val="20"/>
                <w:szCs w:val="20"/>
                <w:lang w:bidi="ar-SA"/>
              </w:rPr>
              <w:t>e rifacimento della copertura</w:t>
            </w:r>
          </w:p>
          <w:p w14:paraId="780D9220" w14:textId="77777777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3BABBFA6" w14:textId="5DDEF18B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Importo totale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</w:r>
            <w:bookmarkStart w:id="3" w:name="_GoBack"/>
            <w:bookmarkEnd w:id="3"/>
          </w:p>
          <w:p w14:paraId="46E41E0B" w14:textId="77777777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38616490" w14:textId="79F96449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Stato dei lavori: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In Corso</w:t>
            </w:r>
          </w:p>
          <w:p w14:paraId="0B5BB69E" w14:textId="77777777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587977C1" w14:textId="5B3FEAFD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Periodo svolgimento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20</w:t>
            </w:r>
            <w:r>
              <w:rPr>
                <w:rFonts w:ascii="Arial" w:hAnsi="Arial"/>
                <w:sz w:val="20"/>
                <w:szCs w:val="20"/>
                <w:lang w:bidi="ar-SA"/>
              </w:rPr>
              <w:t>21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 xml:space="preserve"> ÷ In Corso</w:t>
            </w:r>
          </w:p>
          <w:p w14:paraId="46F41555" w14:textId="77777777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26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1CE33F23" w14:textId="77777777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Oggetto del servizio: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>Progetto - Esecuzione</w:t>
            </w:r>
          </w:p>
          <w:p w14:paraId="54F9F2B6" w14:textId="77777777" w:rsidR="00275CCE" w:rsidRPr="008678BE" w:rsidRDefault="00275CCE" w:rsidP="00275CCE">
            <w:pPr>
              <w:widowControl/>
              <w:tabs>
                <w:tab w:val="left" w:leader="dot" w:pos="4536"/>
              </w:tabs>
              <w:autoSpaceDE/>
              <w:autoSpaceDN/>
              <w:ind w:left="4536" w:hanging="4110"/>
              <w:rPr>
                <w:rFonts w:ascii="Arial" w:hAnsi="Arial"/>
                <w:b/>
                <w:sz w:val="8"/>
                <w:szCs w:val="8"/>
                <w:lang w:bidi="ar-SA"/>
              </w:rPr>
            </w:pPr>
          </w:p>
          <w:p w14:paraId="496BBD90" w14:textId="70AA2EA5" w:rsidR="00EC78AC" w:rsidRDefault="00275CCE" w:rsidP="00275CCE">
            <w:pPr>
              <w:widowControl/>
              <w:autoSpaceDE/>
              <w:autoSpaceDN/>
              <w:ind w:firstLine="426"/>
              <w:rPr>
                <w:rFonts w:ascii="Arial" w:hAnsi="Arial"/>
                <w:sz w:val="20"/>
                <w:szCs w:val="20"/>
                <w:lang w:bidi="ar-SA"/>
              </w:rPr>
            </w:pPr>
            <w:r w:rsidRPr="008678BE">
              <w:rPr>
                <w:rFonts w:ascii="Arial" w:hAnsi="Arial"/>
                <w:sz w:val="20"/>
                <w:szCs w:val="20"/>
                <w:lang w:bidi="ar-SA"/>
              </w:rPr>
              <w:t>Ruolo professionale svolto:</w:t>
            </w:r>
            <w:r w:rsidRPr="008678BE">
              <w:rPr>
                <w:rFonts w:ascii="Arial" w:hAnsi="Arial"/>
                <w:sz w:val="20"/>
                <w:szCs w:val="20"/>
                <w:lang w:bidi="ar-SA"/>
              </w:rPr>
              <w:tab/>
              <w:t xml:space="preserve">Incaricato come D.L. / C.S.P. / </w:t>
            </w:r>
            <w:proofErr w:type="gramStart"/>
            <w:r w:rsidRPr="008678BE">
              <w:rPr>
                <w:rFonts w:ascii="Arial" w:hAnsi="Arial"/>
                <w:sz w:val="20"/>
                <w:szCs w:val="20"/>
                <w:lang w:bidi="ar-SA"/>
              </w:rPr>
              <w:t>C.S.E..</w:t>
            </w:r>
            <w:proofErr w:type="gramEnd"/>
          </w:p>
          <w:p w14:paraId="3753EC3A" w14:textId="77777777" w:rsidR="00275CCE" w:rsidRDefault="00275CCE" w:rsidP="00275CCE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  <w:p w14:paraId="233D56CD" w14:textId="4A5EF117" w:rsidR="00275CCE" w:rsidRDefault="00275CCE" w:rsidP="00275CCE">
            <w:pPr>
              <w:pStyle w:val="Corpotesto"/>
              <w:jc w:val="both"/>
              <w:rPr>
                <w:rFonts w:ascii="Verdana" w:hAnsi="Verdana" w:cs="Calibri Light"/>
                <w:sz w:val="20"/>
                <w:szCs w:val="20"/>
              </w:rPr>
            </w:pPr>
          </w:p>
        </w:tc>
      </w:tr>
    </w:tbl>
    <w:p w14:paraId="0AB8F2DB" w14:textId="77777777" w:rsidR="0030754D" w:rsidRPr="00DD7550" w:rsidRDefault="0030754D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744979C0" w14:textId="77777777" w:rsidR="001E3997" w:rsidRPr="00DD7550" w:rsidRDefault="001E3997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41D0A271" w14:textId="77777777" w:rsidR="00974510" w:rsidRPr="00DD7550" w:rsidRDefault="00974510" w:rsidP="00DD7550">
      <w:pPr>
        <w:pStyle w:val="Corpotesto"/>
        <w:jc w:val="both"/>
        <w:rPr>
          <w:rFonts w:ascii="Verdana" w:hAnsi="Verdana" w:cs="Calibri Light"/>
          <w:sz w:val="20"/>
          <w:szCs w:val="20"/>
        </w:rPr>
      </w:pPr>
    </w:p>
    <w:p w14:paraId="7BF4A2BD" w14:textId="77777777" w:rsidR="00DD7550" w:rsidRPr="00DD7550" w:rsidRDefault="00DD7550" w:rsidP="00DD7550">
      <w:pPr>
        <w:pStyle w:val="Corpotesto"/>
        <w:tabs>
          <w:tab w:val="center" w:pos="7371"/>
        </w:tabs>
        <w:jc w:val="both"/>
        <w:rPr>
          <w:rFonts w:ascii="Verdana" w:hAnsi="Verdana" w:cs="Calibri Light"/>
          <w:b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ab/>
      </w:r>
      <w:r w:rsidR="006E0B3C">
        <w:rPr>
          <w:rFonts w:ascii="Verdana" w:hAnsi="Verdana" w:cs="Calibri Light"/>
          <w:b/>
          <w:sz w:val="20"/>
          <w:szCs w:val="20"/>
        </w:rPr>
        <w:t>Nome e Cognome</w:t>
      </w:r>
    </w:p>
    <w:p w14:paraId="731416C1" w14:textId="5151F144" w:rsidR="00DD7550" w:rsidRPr="00DD7550" w:rsidRDefault="00DD7550" w:rsidP="00F05FC9">
      <w:pPr>
        <w:pStyle w:val="Corpotesto"/>
        <w:tabs>
          <w:tab w:val="center" w:pos="7371"/>
        </w:tabs>
        <w:spacing w:before="360"/>
        <w:jc w:val="both"/>
        <w:rPr>
          <w:rFonts w:ascii="Verdana" w:hAnsi="Verdana" w:cs="Calibri Light"/>
          <w:sz w:val="20"/>
          <w:szCs w:val="20"/>
        </w:rPr>
      </w:pPr>
      <w:r w:rsidRPr="00DD7550">
        <w:rPr>
          <w:rFonts w:ascii="Verdana" w:hAnsi="Verdana" w:cs="Calibri Light"/>
          <w:sz w:val="20"/>
          <w:szCs w:val="20"/>
        </w:rPr>
        <w:t xml:space="preserve">Data: </w:t>
      </w:r>
      <w:r w:rsidR="00DC0C9E">
        <w:rPr>
          <w:rFonts w:ascii="Verdana" w:hAnsi="Verdana" w:cs="Calibri Light"/>
          <w:sz w:val="20"/>
          <w:szCs w:val="20"/>
        </w:rPr>
        <w:t>08/06/2021</w:t>
      </w:r>
      <w:r w:rsidRPr="00DD7550">
        <w:rPr>
          <w:rFonts w:ascii="Verdana" w:hAnsi="Verdana" w:cs="Calibri Light"/>
          <w:sz w:val="20"/>
          <w:szCs w:val="20"/>
        </w:rPr>
        <w:tab/>
      </w:r>
      <w:r w:rsidR="00DC0C9E">
        <w:rPr>
          <w:rFonts w:ascii="Verdana" w:hAnsi="Verdana" w:cs="Calibri Light"/>
          <w:sz w:val="20"/>
          <w:szCs w:val="20"/>
        </w:rPr>
        <w:t>FELICE ANGIOLELLA</w:t>
      </w:r>
    </w:p>
    <w:sectPr w:rsidR="00DD7550" w:rsidRPr="00DD7550" w:rsidSect="00EA4365">
      <w:pgSz w:w="11900" w:h="16840"/>
      <w:pgMar w:top="426" w:right="851" w:bottom="567" w:left="851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6E92E9" w14:textId="77777777" w:rsidR="006C4B38" w:rsidRDefault="006C4B38">
      <w:r>
        <w:separator/>
      </w:r>
    </w:p>
  </w:endnote>
  <w:endnote w:type="continuationSeparator" w:id="0">
    <w:p w14:paraId="18888F9A" w14:textId="77777777" w:rsidR="006C4B38" w:rsidRDefault="006C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E578E" w14:textId="77777777" w:rsidR="006C4B38" w:rsidRDefault="006C4B38">
      <w:r>
        <w:separator/>
      </w:r>
    </w:p>
  </w:footnote>
  <w:footnote w:type="continuationSeparator" w:id="0">
    <w:p w14:paraId="68C71F68" w14:textId="77777777" w:rsidR="006C4B38" w:rsidRDefault="006C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8A5032"/>
    <w:multiLevelType w:val="hybridMultilevel"/>
    <w:tmpl w:val="852E93B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8C4D51"/>
    <w:multiLevelType w:val="hybridMultilevel"/>
    <w:tmpl w:val="A892720C"/>
    <w:lvl w:ilvl="0" w:tplc="B210A878">
      <w:start w:val="14"/>
      <w:numFmt w:val="lowerLetter"/>
      <w:lvlText w:val="%1.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B69E7DE8">
      <w:numFmt w:val="bullet"/>
      <w:lvlText w:val="-"/>
      <w:lvlJc w:val="left"/>
      <w:pPr>
        <w:ind w:left="1392" w:hanging="360"/>
      </w:pPr>
      <w:rPr>
        <w:rFonts w:ascii="Tahoma" w:eastAsia="Tahoma" w:hAnsi="Tahoma" w:cs="Tahoma" w:hint="default"/>
        <w:w w:val="100"/>
        <w:sz w:val="22"/>
        <w:szCs w:val="22"/>
        <w:lang w:val="it-IT" w:eastAsia="it-IT" w:bidi="it-IT"/>
      </w:rPr>
    </w:lvl>
    <w:lvl w:ilvl="2" w:tplc="B1F21B1A">
      <w:numFmt w:val="bullet"/>
      <w:lvlText w:val="•"/>
      <w:lvlJc w:val="left"/>
      <w:pPr>
        <w:ind w:left="2435" w:hanging="360"/>
      </w:pPr>
      <w:rPr>
        <w:rFonts w:hint="default"/>
        <w:lang w:val="it-IT" w:eastAsia="it-IT" w:bidi="it-IT"/>
      </w:rPr>
    </w:lvl>
    <w:lvl w:ilvl="3" w:tplc="231E7B8C">
      <w:numFmt w:val="bullet"/>
      <w:lvlText w:val="•"/>
      <w:lvlJc w:val="left"/>
      <w:pPr>
        <w:ind w:left="3471" w:hanging="360"/>
      </w:pPr>
      <w:rPr>
        <w:rFonts w:hint="default"/>
        <w:lang w:val="it-IT" w:eastAsia="it-IT" w:bidi="it-IT"/>
      </w:rPr>
    </w:lvl>
    <w:lvl w:ilvl="4" w:tplc="16200C4A">
      <w:numFmt w:val="bullet"/>
      <w:lvlText w:val="•"/>
      <w:lvlJc w:val="left"/>
      <w:pPr>
        <w:ind w:left="4506" w:hanging="360"/>
      </w:pPr>
      <w:rPr>
        <w:rFonts w:hint="default"/>
        <w:lang w:val="it-IT" w:eastAsia="it-IT" w:bidi="it-IT"/>
      </w:rPr>
    </w:lvl>
    <w:lvl w:ilvl="5" w:tplc="B2EEE994">
      <w:numFmt w:val="bullet"/>
      <w:lvlText w:val="•"/>
      <w:lvlJc w:val="left"/>
      <w:pPr>
        <w:ind w:left="5542" w:hanging="360"/>
      </w:pPr>
      <w:rPr>
        <w:rFonts w:hint="default"/>
        <w:lang w:val="it-IT" w:eastAsia="it-IT" w:bidi="it-IT"/>
      </w:rPr>
    </w:lvl>
    <w:lvl w:ilvl="6" w:tplc="61BAA3E6">
      <w:numFmt w:val="bullet"/>
      <w:lvlText w:val="•"/>
      <w:lvlJc w:val="left"/>
      <w:pPr>
        <w:ind w:left="6577" w:hanging="360"/>
      </w:pPr>
      <w:rPr>
        <w:rFonts w:hint="default"/>
        <w:lang w:val="it-IT" w:eastAsia="it-IT" w:bidi="it-IT"/>
      </w:rPr>
    </w:lvl>
    <w:lvl w:ilvl="7" w:tplc="2CCE2938">
      <w:numFmt w:val="bullet"/>
      <w:lvlText w:val="•"/>
      <w:lvlJc w:val="left"/>
      <w:pPr>
        <w:ind w:left="7613" w:hanging="360"/>
      </w:pPr>
      <w:rPr>
        <w:rFonts w:hint="default"/>
        <w:lang w:val="it-IT" w:eastAsia="it-IT" w:bidi="it-IT"/>
      </w:rPr>
    </w:lvl>
    <w:lvl w:ilvl="8" w:tplc="AF6096B2">
      <w:numFmt w:val="bullet"/>
      <w:lvlText w:val="•"/>
      <w:lvlJc w:val="left"/>
      <w:pPr>
        <w:ind w:left="8648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53CD1D7E"/>
    <w:multiLevelType w:val="hybridMultilevel"/>
    <w:tmpl w:val="75606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2A796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860C6"/>
    <w:multiLevelType w:val="hybridMultilevel"/>
    <w:tmpl w:val="5D447B82"/>
    <w:lvl w:ilvl="0" w:tplc="13D057D2">
      <w:numFmt w:val="bullet"/>
      <w:lvlText w:val="-"/>
      <w:lvlJc w:val="left"/>
      <w:pPr>
        <w:ind w:left="11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CDC"/>
    <w:rsid w:val="00011E9A"/>
    <w:rsid w:val="0003546D"/>
    <w:rsid w:val="00073D27"/>
    <w:rsid w:val="00094AAF"/>
    <w:rsid w:val="000E15B0"/>
    <w:rsid w:val="000E6C76"/>
    <w:rsid w:val="00143EC0"/>
    <w:rsid w:val="00153ADA"/>
    <w:rsid w:val="00171C5E"/>
    <w:rsid w:val="001A034D"/>
    <w:rsid w:val="001D4941"/>
    <w:rsid w:val="001E3997"/>
    <w:rsid w:val="00223454"/>
    <w:rsid w:val="0027144F"/>
    <w:rsid w:val="00275CCE"/>
    <w:rsid w:val="00282D78"/>
    <w:rsid w:val="002E351D"/>
    <w:rsid w:val="002E38B7"/>
    <w:rsid w:val="0030754D"/>
    <w:rsid w:val="003819A3"/>
    <w:rsid w:val="0038697C"/>
    <w:rsid w:val="003F103B"/>
    <w:rsid w:val="00501D1F"/>
    <w:rsid w:val="00527A45"/>
    <w:rsid w:val="005431E9"/>
    <w:rsid w:val="005512A1"/>
    <w:rsid w:val="005813CC"/>
    <w:rsid w:val="005D3709"/>
    <w:rsid w:val="005F1328"/>
    <w:rsid w:val="006112F6"/>
    <w:rsid w:val="006C4B38"/>
    <w:rsid w:val="006E0B3C"/>
    <w:rsid w:val="00783A9C"/>
    <w:rsid w:val="007931A6"/>
    <w:rsid w:val="007C34B3"/>
    <w:rsid w:val="007E290B"/>
    <w:rsid w:val="007F2590"/>
    <w:rsid w:val="00806BF7"/>
    <w:rsid w:val="00826DF1"/>
    <w:rsid w:val="008678BE"/>
    <w:rsid w:val="008A1D05"/>
    <w:rsid w:val="008F4A5F"/>
    <w:rsid w:val="00952A8D"/>
    <w:rsid w:val="00965C20"/>
    <w:rsid w:val="00974510"/>
    <w:rsid w:val="0098428E"/>
    <w:rsid w:val="00997D14"/>
    <w:rsid w:val="009F3ADC"/>
    <w:rsid w:val="00A00A5F"/>
    <w:rsid w:val="00A30383"/>
    <w:rsid w:val="00B05433"/>
    <w:rsid w:val="00B059C4"/>
    <w:rsid w:val="00B11E62"/>
    <w:rsid w:val="00B14DCA"/>
    <w:rsid w:val="00C64E0B"/>
    <w:rsid w:val="00CB1F14"/>
    <w:rsid w:val="00CC0055"/>
    <w:rsid w:val="00CC1CDC"/>
    <w:rsid w:val="00D9089B"/>
    <w:rsid w:val="00DA78BF"/>
    <w:rsid w:val="00DC0C9E"/>
    <w:rsid w:val="00DD7550"/>
    <w:rsid w:val="00DE6BEE"/>
    <w:rsid w:val="00E30FE9"/>
    <w:rsid w:val="00E36282"/>
    <w:rsid w:val="00E43AC0"/>
    <w:rsid w:val="00EA4365"/>
    <w:rsid w:val="00EC78AC"/>
    <w:rsid w:val="00ED106E"/>
    <w:rsid w:val="00EE4C76"/>
    <w:rsid w:val="00EF6E16"/>
    <w:rsid w:val="00F05FC9"/>
    <w:rsid w:val="00F54337"/>
    <w:rsid w:val="00F90FF7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1F3E2C"/>
  <w15:docId w15:val="{E3B18FA3-16DF-4B9A-B5F7-037AB03F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spacing w:before="126"/>
      <w:ind w:left="1392" w:hanging="360"/>
      <w:outlineLvl w:val="0"/>
    </w:pPr>
    <w:rPr>
      <w:b/>
      <w:b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78B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26"/>
      <w:ind w:left="1392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B11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E62"/>
    <w:rPr>
      <w:rFonts w:ascii="Times New Roman" w:eastAsia="Times New Roman" w:hAnsi="Times New Roman" w:cs="Times New Roman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3D2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3D2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3D27"/>
    <w:rPr>
      <w:vertAlign w:val="superscript"/>
    </w:rPr>
  </w:style>
  <w:style w:type="table" w:styleId="Grigliatabella">
    <w:name w:val="Table Grid"/>
    <w:basedOn w:val="Tabellanormale"/>
    <w:uiPriority w:val="39"/>
    <w:rsid w:val="00307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9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9A"/>
    <w:rPr>
      <w:rFonts w:ascii="Segoe UI" w:eastAsia="Times New Roman" w:hAnsi="Segoe UI" w:cs="Segoe UI"/>
      <w:sz w:val="18"/>
      <w:szCs w:val="18"/>
      <w:lang w:val="it-IT" w:eastAsia="it-IT" w:bidi="it-IT"/>
    </w:rPr>
  </w:style>
  <w:style w:type="character" w:styleId="Collegamentoipertestuale">
    <w:name w:val="Hyperlink"/>
    <w:uiPriority w:val="99"/>
    <w:unhideWhenUsed/>
    <w:rsid w:val="007931A6"/>
    <w:rPr>
      <w:color w:val="0000FF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9F3A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F3AD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F3ADC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3A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3ADC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Revisione">
    <w:name w:val="Revision"/>
    <w:hidden/>
    <w:uiPriority w:val="99"/>
    <w:semiHidden/>
    <w:rsid w:val="009F3ADC"/>
    <w:pPr>
      <w:widowControl/>
      <w:autoSpaceDE/>
      <w:autoSpaceDN/>
    </w:pPr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23454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E290B"/>
    <w:rPr>
      <w:color w:val="800080" w:themeColor="followedHyperlink"/>
      <w:u w:val="singl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78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aspa.it/privacy/contenut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E10DC-06AF-4BD2-9C2B-230D4E8A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Pubblicazione Incarichi - Oscuramento dati.docx</vt:lpstr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Pubblicazione Incarichi - Oscuramento dati.docx</dc:title>
  <dc:creator>DEVAL S.p.A. a s.u.</dc:creator>
  <cp:lastModifiedBy>PERSEGHIN Francesca</cp:lastModifiedBy>
  <cp:revision>12</cp:revision>
  <dcterms:created xsi:type="dcterms:W3CDTF">2020-10-30T07:59:00Z</dcterms:created>
  <dcterms:modified xsi:type="dcterms:W3CDTF">2021-07-05T12:47:00Z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 Word - Pubblicazione Incarichi - Oscuramento dati.docx</vt:lpwstr>
  </property>
  <property fmtid="{D5CDD505-2E9C-101B-9397-08002B2CF9AE}" pid="4" name="LastSaved">
    <vt:filetime>2018-11-01T00:00:00Z</vt:filetime>
  </property>
</Properties>
</file>