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EC78AC" w:rsidRPr="00C32CDB" w:rsidRDefault="00DD7550" w:rsidP="00C32CDB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1C5E2F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LOUVIN PAOLO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229"/>
            </w:tblGrid>
            <w:tr w:rsidR="002D28FC" w:rsidTr="009B5A0F"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28FC" w:rsidRDefault="002D28FC" w:rsidP="002D28FC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progettazione – direzione lavori opere civili ed infrastrutturali – progettazione sicurezza e direzione lavori sicurezza in ambito civile e infrastrutturale</w:t>
                  </w:r>
                </w:p>
                <w:p w:rsidR="002D28FC" w:rsidRDefault="002D28FC" w:rsidP="002D28FC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dal 1983</w:t>
                  </w:r>
                </w:p>
              </w:tc>
            </w:tr>
            <w:tr w:rsidR="002D28FC" w:rsidTr="009B5A0F"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28FC" w:rsidRDefault="002D28FC" w:rsidP="002D28FC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prestazione di servizi in proprio senza datore di lavoro</w:t>
                  </w:r>
                </w:p>
                <w:p w:rsidR="002D28FC" w:rsidRPr="000D337C" w:rsidRDefault="002D28FC" w:rsidP="002D28FC">
                  <w:pPr>
                    <w:pStyle w:val="OiaeaeiYiio2"/>
                    <w:widowControl/>
                    <w:numPr>
                      <w:ilvl w:val="0"/>
                      <w:numId w:val="4"/>
                    </w:numPr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abilitazione legge 818 – vigili del fuoco</w:t>
                  </w:r>
                </w:p>
                <w:p w:rsidR="002D28FC" w:rsidRPr="000D337C" w:rsidRDefault="002D28FC" w:rsidP="002D28FC">
                  <w:pPr>
                    <w:pStyle w:val="OiaeaeiYiio2"/>
                    <w:widowControl/>
                    <w:numPr>
                      <w:ilvl w:val="0"/>
                      <w:numId w:val="4"/>
                    </w:numPr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abilitazione per sicurezza su cantieri</w:t>
                  </w:r>
                </w:p>
                <w:p w:rsidR="002D28FC" w:rsidRPr="000D337C" w:rsidRDefault="002D28FC" w:rsidP="002D28FC">
                  <w:pPr>
                    <w:pStyle w:val="OiaeaeiYiio2"/>
                    <w:widowControl/>
                    <w:numPr>
                      <w:ilvl w:val="0"/>
                      <w:numId w:val="4"/>
                    </w:numPr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iscrizione ordine </w:t>
                  </w:r>
                  <w:proofErr w:type="spellStart"/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ingg</w:t>
                  </w:r>
                  <w:proofErr w:type="spellEnd"/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. </w:t>
                  </w:r>
                  <w:proofErr w:type="spellStart"/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vda</w:t>
                  </w:r>
                  <w:proofErr w:type="spellEnd"/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 n. 270 dal 10/03/1983</w:t>
                  </w:r>
                </w:p>
                <w:p w:rsidR="002D28FC" w:rsidRPr="002D28FC" w:rsidRDefault="002D28FC" w:rsidP="002D28FC">
                  <w:pPr>
                    <w:pStyle w:val="OiaeaeiYiio2"/>
                    <w:widowControl/>
                    <w:numPr>
                      <w:ilvl w:val="0"/>
                      <w:numId w:val="4"/>
                    </w:numPr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laurea ingegneria civile politecnico di </w:t>
                  </w:r>
                  <w:proofErr w:type="spellStart"/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torino</w:t>
                  </w:r>
                  <w:proofErr w:type="spellEnd"/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 anno 1983</w:t>
                  </w:r>
                </w:p>
                <w:p w:rsidR="002D28FC" w:rsidRPr="002D28FC" w:rsidRDefault="002D28FC" w:rsidP="002D28FC">
                  <w:pPr>
                    <w:pStyle w:val="OiaeaeiYiio2"/>
                    <w:widowControl/>
                    <w:numPr>
                      <w:ilvl w:val="0"/>
                      <w:numId w:val="4"/>
                    </w:numPr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2D28FC"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diploma liceo classico di </w:t>
                  </w:r>
                  <w:proofErr w:type="spellStart"/>
                  <w:r w:rsidRPr="002D28FC"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>aosta</w:t>
                  </w:r>
                  <w:proofErr w:type="spellEnd"/>
                  <w:r w:rsidRPr="002D28FC"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 anno 1976</w:t>
                  </w:r>
                </w:p>
              </w:tc>
            </w:tr>
          </w:tbl>
          <w:p w:rsidR="00EA4365" w:rsidRPr="00EC78AC" w:rsidRDefault="00EA4365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bookmarkStart w:id="0" w:name="_GoBack"/>
            <w:bookmarkEnd w:id="0"/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FABBRICATO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Condominio sito in Via Esperanto n°5, 11100 Aosta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DATI CATASTALI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Catasto fabbricati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Fg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. 38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Mapp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>. 119 Sub. 28-30-34-36-38-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1" w:eastAsiaTheme="minorHAnsi" w:hAnsi="CIDFont+F1" w:cs="CIDFont+F1"/>
                <w:lang w:eastAsia="en-US" w:bidi="ar-SA"/>
              </w:rPr>
              <w:t>41-43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PROPRIETA’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Paola e Alessandro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Paroncini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 - Aosta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ANNO DI INTERVENTO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2017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IMPORTI D’OPERA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euro 41.000 (quarantunomila)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CAPPOTTO TERMICO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Isolante in EPS con grafite 16 cm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IMPIANTI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Caldaia centralizzata a gasolio (non sostituita)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COLLABORATORI PARTE TERMICA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Architetto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Cavorsin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 Christian</w:t>
            </w:r>
          </w:p>
          <w:p w:rsidR="00EC78AC" w:rsidRDefault="002D28FC" w:rsidP="002D28FC">
            <w:pPr>
              <w:widowControl/>
              <w:pBdr>
                <w:bottom w:val="single" w:sz="6" w:space="1" w:color="auto"/>
              </w:pBdr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DITTE OPERATRICI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Impresa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Edilsantise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 Srls – Sarre</w:t>
            </w:r>
          </w:p>
          <w:p w:rsidR="0063283C" w:rsidRDefault="0063283C" w:rsidP="002D28FC">
            <w:pPr>
              <w:widowControl/>
              <w:pBdr>
                <w:bottom w:val="single" w:sz="6" w:space="1" w:color="auto"/>
              </w:pBdr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FABBRICATO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Condominio sito in Via Esperanto n°9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DATI CATASTALI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Catasto fabbricati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Fg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. 38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Mapp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>. 119 Sub. 9-10-11-12-13-14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PROPRIETA’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Paola e Alessandro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Paroncini</w:t>
            </w:r>
            <w:proofErr w:type="spellEnd"/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ANNO DI INTERVENTO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2018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IMPORTI D’OPERA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euro 48.000 (quarantottomila)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CAPPOTTO TERMICO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Isolante in EPS con grafite 16 cm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IMPIANTI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Caldaie a gas a gestione singola - Pellet in ultimo piano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COLLABORATORI PARTE TERMICA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Architetto Scano Daniele</w:t>
            </w:r>
          </w:p>
          <w:p w:rsidR="00EC78AC" w:rsidRDefault="002D28FC" w:rsidP="002D28FC">
            <w:pPr>
              <w:pStyle w:val="Corpotesto"/>
              <w:pBdr>
                <w:bottom w:val="single" w:sz="6" w:space="1" w:color="auto"/>
              </w:pBdr>
              <w:jc w:val="both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DITTE OPERATRICI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Impresa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Edilsantise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 Srls – Sarre</w:t>
            </w:r>
          </w:p>
          <w:p w:rsidR="0063283C" w:rsidRDefault="0063283C" w:rsidP="002D28FC">
            <w:pPr>
              <w:pStyle w:val="Corpotesto"/>
              <w:pBdr>
                <w:bottom w:val="single" w:sz="6" w:space="1" w:color="auto"/>
              </w:pBdr>
              <w:jc w:val="both"/>
              <w:rPr>
                <w:rFonts w:ascii="CIDFont+F1" w:eastAsiaTheme="minorHAnsi" w:hAnsi="CIDFont+F1" w:cs="CIDFont+F1"/>
                <w:lang w:eastAsia="en-US" w:bidi="ar-SA"/>
              </w:rPr>
            </w:pP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FABBRICATO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Condominio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Lamastra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 sito in Via Torre del Lebbroso n°33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DATI CATASTALI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Catasto fabbricati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Fg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. 41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Mapp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 513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PROPRIETA’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Paolo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Lamastra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, Jean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Lamastra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 e Giorgio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Guaramonti</w:t>
            </w:r>
            <w:proofErr w:type="spellEnd"/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ANNO DI INTERVENTO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2019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IMPORTI D’OPERA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euro 150.000 (centocinquantamila)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CAPPOTTO TERMICO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Isolante in EPS con grafite 16 cm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IMPIANTI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Nuova caldaia centralizzata a gas - impianti nuovi alloggi mansarda -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1" w:eastAsiaTheme="minorHAnsi" w:hAnsi="CIDFont+F1" w:cs="CIDFont+F1"/>
                <w:lang w:eastAsia="en-US" w:bidi="ar-SA"/>
              </w:rPr>
              <w:t>fotovoltaico</w:t>
            </w:r>
          </w:p>
          <w:p w:rsidR="002D28FC" w:rsidRDefault="002D28FC" w:rsidP="002D28FC">
            <w:pPr>
              <w:widowControl/>
              <w:adjustRightInd w:val="0"/>
              <w:rPr>
                <w:rFonts w:ascii="CIDFont+F1" w:eastAsiaTheme="minorHAnsi" w:hAnsi="CIDFont+F1" w:cs="CIDFont+F1"/>
                <w:lang w:eastAsia="en-US" w:bidi="ar-SA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COLLABORATORI PARTE TERMICA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>Studio Energie di Persico Andrea</w:t>
            </w:r>
          </w:p>
          <w:p w:rsidR="00EC78AC" w:rsidRPr="00C32CDB" w:rsidRDefault="002D28FC" w:rsidP="00DD7550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CIDFont+F2" w:eastAsiaTheme="minorHAnsi" w:hAnsi="CIDFont+F2" w:cs="CIDFont+F2"/>
                <w:lang w:eastAsia="en-US" w:bidi="ar-SA"/>
              </w:rPr>
              <w:t xml:space="preserve">DITTE OPERATRICI </w:t>
            </w:r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Impresa </w:t>
            </w:r>
            <w:proofErr w:type="spellStart"/>
            <w:r>
              <w:rPr>
                <w:rFonts w:ascii="CIDFont+F1" w:eastAsiaTheme="minorHAnsi" w:hAnsi="CIDFont+F1" w:cs="CIDFont+F1"/>
                <w:lang w:eastAsia="en-US" w:bidi="ar-SA"/>
              </w:rPr>
              <w:t>Edilsantise</w:t>
            </w:r>
            <w:proofErr w:type="spellEnd"/>
            <w:r>
              <w:rPr>
                <w:rFonts w:ascii="CIDFont+F1" w:eastAsiaTheme="minorHAnsi" w:hAnsi="CIDFont+F1" w:cs="CIDFont+F1"/>
                <w:lang w:eastAsia="en-US" w:bidi="ar-SA"/>
              </w:rPr>
              <w:t xml:space="preserve"> Srls</w:t>
            </w: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DD7550" w:rsidRPr="00DD7550" w:rsidRDefault="00255421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 xml:space="preserve">         Aosta 23/06</w:t>
      </w:r>
      <w:r w:rsidR="00E46E35">
        <w:rPr>
          <w:rFonts w:ascii="Verdana" w:hAnsi="Verdana" w:cs="Calibri Light"/>
          <w:sz w:val="20"/>
          <w:szCs w:val="20"/>
        </w:rPr>
        <w:t xml:space="preserve">/21                                                             </w:t>
      </w:r>
      <w:r w:rsidR="00C32CDB">
        <w:rPr>
          <w:rFonts w:ascii="Verdana" w:hAnsi="Verdana" w:cs="Calibri Light"/>
          <w:sz w:val="20"/>
          <w:szCs w:val="20"/>
        </w:rPr>
        <w:t xml:space="preserve">Paolo </w:t>
      </w:r>
      <w:proofErr w:type="spellStart"/>
      <w:r w:rsidR="00C32CDB">
        <w:rPr>
          <w:rFonts w:ascii="Verdana" w:hAnsi="Verdana" w:cs="Calibri Light"/>
          <w:sz w:val="20"/>
          <w:szCs w:val="20"/>
        </w:rPr>
        <w:t>Louvin</w:t>
      </w:r>
      <w:proofErr w:type="spellEnd"/>
      <w:r w:rsidR="00DD7550" w:rsidRPr="00DD7550">
        <w:rPr>
          <w:rFonts w:ascii="Verdana" w:hAnsi="Verdana" w:cs="Calibri Light"/>
          <w:sz w:val="20"/>
          <w:szCs w:val="20"/>
        </w:rPr>
        <w:tab/>
      </w:r>
    </w:p>
    <w:sectPr w:rsidR="00DD7550" w:rsidRPr="00DD7550" w:rsidSect="00C32CDB">
      <w:pgSz w:w="11900" w:h="16840"/>
      <w:pgMar w:top="14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8D4" w:rsidRDefault="003D08D4">
      <w:r>
        <w:separator/>
      </w:r>
    </w:p>
  </w:endnote>
  <w:endnote w:type="continuationSeparator" w:id="0">
    <w:p w:rsidR="003D08D4" w:rsidRDefault="003D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8D4" w:rsidRDefault="003D08D4">
      <w:r>
        <w:separator/>
      </w:r>
    </w:p>
  </w:footnote>
  <w:footnote w:type="continuationSeparator" w:id="0">
    <w:p w:rsidR="003D08D4" w:rsidRDefault="003D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6297"/>
    <w:multiLevelType w:val="hybridMultilevel"/>
    <w:tmpl w:val="D6D64C36"/>
    <w:lvl w:ilvl="0" w:tplc="172C720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E15B0"/>
    <w:rsid w:val="000E6C76"/>
    <w:rsid w:val="00143EC0"/>
    <w:rsid w:val="00153ADA"/>
    <w:rsid w:val="00171C5E"/>
    <w:rsid w:val="001A034D"/>
    <w:rsid w:val="001C5E2F"/>
    <w:rsid w:val="001D4941"/>
    <w:rsid w:val="001E3997"/>
    <w:rsid w:val="00223454"/>
    <w:rsid w:val="00255421"/>
    <w:rsid w:val="0027144F"/>
    <w:rsid w:val="00282D78"/>
    <w:rsid w:val="002D28FC"/>
    <w:rsid w:val="002E351D"/>
    <w:rsid w:val="002E38B7"/>
    <w:rsid w:val="0030754D"/>
    <w:rsid w:val="003819A3"/>
    <w:rsid w:val="0038697C"/>
    <w:rsid w:val="003D08D4"/>
    <w:rsid w:val="00501D1F"/>
    <w:rsid w:val="00527A45"/>
    <w:rsid w:val="005431E9"/>
    <w:rsid w:val="005512A1"/>
    <w:rsid w:val="005D3709"/>
    <w:rsid w:val="005F1328"/>
    <w:rsid w:val="006112F6"/>
    <w:rsid w:val="0063283C"/>
    <w:rsid w:val="006E0B3C"/>
    <w:rsid w:val="00783A9C"/>
    <w:rsid w:val="007931A6"/>
    <w:rsid w:val="007C34B3"/>
    <w:rsid w:val="007E290B"/>
    <w:rsid w:val="007F2590"/>
    <w:rsid w:val="008024D4"/>
    <w:rsid w:val="00806BF7"/>
    <w:rsid w:val="00826DF1"/>
    <w:rsid w:val="00857E06"/>
    <w:rsid w:val="008A1D05"/>
    <w:rsid w:val="008F4A5F"/>
    <w:rsid w:val="00952A8D"/>
    <w:rsid w:val="00965C20"/>
    <w:rsid w:val="00974510"/>
    <w:rsid w:val="0098428E"/>
    <w:rsid w:val="00997D14"/>
    <w:rsid w:val="009F3ADC"/>
    <w:rsid w:val="00A30383"/>
    <w:rsid w:val="00B05433"/>
    <w:rsid w:val="00B059C4"/>
    <w:rsid w:val="00B11E62"/>
    <w:rsid w:val="00B14DCA"/>
    <w:rsid w:val="00C32CDB"/>
    <w:rsid w:val="00C64E0B"/>
    <w:rsid w:val="00CB1F14"/>
    <w:rsid w:val="00CC0055"/>
    <w:rsid w:val="00CC1CDC"/>
    <w:rsid w:val="00D9089B"/>
    <w:rsid w:val="00DA78BF"/>
    <w:rsid w:val="00DD7550"/>
    <w:rsid w:val="00DE6BEE"/>
    <w:rsid w:val="00E30FE9"/>
    <w:rsid w:val="00E36282"/>
    <w:rsid w:val="00E46E35"/>
    <w:rsid w:val="00EA4365"/>
    <w:rsid w:val="00EC78AC"/>
    <w:rsid w:val="00ED106E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07C35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  <w:style w:type="paragraph" w:customStyle="1" w:styleId="OiaeaeiYiio2">
    <w:name w:val="O?ia eaeiYiio 2"/>
    <w:basedOn w:val="Normale"/>
    <w:rsid w:val="002D28FC"/>
    <w:pPr>
      <w:autoSpaceDE/>
      <w:autoSpaceDN/>
      <w:jc w:val="right"/>
    </w:pPr>
    <w:rPr>
      <w:i/>
      <w:sz w:val="16"/>
      <w:szCs w:val="20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D780-25B4-46D1-9566-E75DD182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PERSEGHIN Francesca</cp:lastModifiedBy>
  <cp:revision>4</cp:revision>
  <dcterms:created xsi:type="dcterms:W3CDTF">2021-03-05T12:38:00Z</dcterms:created>
  <dcterms:modified xsi:type="dcterms:W3CDTF">2021-07-26T09:52:00Z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