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F06D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41516548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6AA75345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30326F49" w14:textId="77777777" w:rsidR="00EC78AC" w:rsidRDefault="00EC78AC"/>
    <w:p w14:paraId="19E4089B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750FF264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C2AE7EA" w14:textId="409FDB88" w:rsidR="00EC78AC" w:rsidRPr="00EC78AC" w:rsidRDefault="00511468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ING BAL PIERO</w:t>
            </w:r>
          </w:p>
        </w:tc>
      </w:tr>
    </w:tbl>
    <w:p w14:paraId="7FD2E63A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548E49A5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E581C65" w14:textId="22F3F049" w:rsidR="005E7B99" w:rsidRDefault="005E7B99" w:rsidP="005E7B99">
            <w:pPr>
              <w:spacing w:line="360" w:lineRule="auto"/>
            </w:pPr>
            <w:r>
              <w:rPr>
                <w:b/>
              </w:rPr>
              <w:t xml:space="preserve">Diploma di </w:t>
            </w:r>
            <w:r w:rsidRPr="005E7B99">
              <w:rPr>
                <w:b/>
              </w:rPr>
              <w:t>Scuola secondaria superiore:</w:t>
            </w:r>
            <w:r>
              <w:t xml:space="preserve"> </w:t>
            </w:r>
            <w:r w:rsidRPr="005E7B99">
              <w:t xml:space="preserve">diploma di geometra conseguito presso l’Istituto Tecnico per </w:t>
            </w:r>
            <w:r>
              <w:t xml:space="preserve">                 </w:t>
            </w:r>
            <w:r>
              <w:tab/>
              <w:t xml:space="preserve"> </w:t>
            </w:r>
            <w:r>
              <w:t xml:space="preserve">                           </w:t>
            </w:r>
            <w:r w:rsidRPr="005E7B99">
              <w:t>Geometri di Aosta</w:t>
            </w:r>
            <w:r>
              <w:t xml:space="preserve"> </w:t>
            </w:r>
          </w:p>
          <w:p w14:paraId="0FBB8F7E" w14:textId="2CC0179F" w:rsidR="00D74ED2" w:rsidRDefault="00D74ED2" w:rsidP="00D74ED2">
            <w:pPr>
              <w:spacing w:line="360" w:lineRule="auto"/>
            </w:pPr>
            <w:r>
              <w:rPr>
                <w:b/>
              </w:rPr>
              <w:t>Titolo di Studio:</w:t>
            </w:r>
            <w:r>
              <w:t xml:space="preserve"> </w:t>
            </w:r>
            <w:r>
              <w:tab/>
              <w:t>Laurea</w:t>
            </w:r>
            <w:r w:rsidR="005E7B99">
              <w:t xml:space="preserve"> Magistrale in</w:t>
            </w:r>
            <w:r>
              <w:t xml:space="preserve"> Ingegneria Civile Sezione Edile conseguita presso il Politecnico </w:t>
            </w:r>
          </w:p>
          <w:p w14:paraId="297C979C" w14:textId="77777777" w:rsidR="00D74ED2" w:rsidRDefault="00D74ED2" w:rsidP="00D74ED2">
            <w:pPr>
              <w:spacing w:line="360" w:lineRule="auto"/>
              <w:ind w:left="1416" w:firstLine="708"/>
            </w:pPr>
            <w:r>
              <w:t>di Torino nel luglio dell’anno 1982.</w:t>
            </w:r>
          </w:p>
          <w:p w14:paraId="2BD11669" w14:textId="77777777" w:rsidR="00D74ED2" w:rsidRDefault="00D74ED2" w:rsidP="00D74ED2">
            <w:pPr>
              <w:spacing w:line="360" w:lineRule="auto"/>
              <w:ind w:left="1416" w:firstLine="708"/>
            </w:pPr>
            <w:r>
              <w:t>Abilitato all’esercizio della professione con Esame di Stato sostenuto presso</w:t>
            </w:r>
          </w:p>
          <w:p w14:paraId="0F5592B7" w14:textId="77777777" w:rsidR="00D74ED2" w:rsidRDefault="00D74ED2" w:rsidP="00D74ED2">
            <w:pPr>
              <w:spacing w:line="360" w:lineRule="auto"/>
              <w:ind w:left="2124"/>
            </w:pPr>
            <w:r>
              <w:t xml:space="preserve">Il   medesimo Politecnico nella seconda sessione dell’anno accademico </w:t>
            </w:r>
            <w:proofErr w:type="gramStart"/>
            <w:r>
              <w:t>1981  (</w:t>
            </w:r>
            <w:proofErr w:type="gramEnd"/>
            <w:r>
              <w:t>novembre 1982).</w:t>
            </w:r>
          </w:p>
          <w:p w14:paraId="60EA1E6A" w14:textId="1DD18D98" w:rsidR="00D74ED2" w:rsidRDefault="00D74ED2" w:rsidP="00D74ED2">
            <w:pPr>
              <w:spacing w:line="360" w:lineRule="auto"/>
            </w:pPr>
            <w:r>
              <w:rPr>
                <w:b/>
              </w:rPr>
              <w:t>Professione: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Ingegnere Libero Professionista (settori dell’ingegneria a, b, c)</w:t>
            </w:r>
            <w:r w:rsidR="005E7B99">
              <w:t xml:space="preserve"> </w:t>
            </w:r>
            <w:r w:rsidR="005E7B99">
              <w:t>iscritto all’albo degli ingegneri della Valle d’Aosta dal marzo 1983</w:t>
            </w:r>
          </w:p>
          <w:p w14:paraId="5103A9E7" w14:textId="77777777" w:rsidR="005E7B99" w:rsidRDefault="005E7B99" w:rsidP="005E7B99">
            <w:pPr>
              <w:spacing w:line="360" w:lineRule="auto"/>
              <w:ind w:left="705" w:hanging="705"/>
              <w:jc w:val="both"/>
            </w:pPr>
            <w:r>
              <w:t>-</w:t>
            </w:r>
            <w:r>
              <w:tab/>
              <w:t xml:space="preserve">Professionista iscritto Albo Regionale Collaudatori della Valle d’Aosta per </w:t>
            </w:r>
            <w:proofErr w:type="spellStart"/>
            <w:r>
              <w:t>cat</w:t>
            </w:r>
            <w:proofErr w:type="spellEnd"/>
            <w:r>
              <w:t>. 1,2,3,4,5 come da decreto Presidente G.R. n. 381 del 06/07/98.</w:t>
            </w:r>
          </w:p>
          <w:p w14:paraId="7B4043D8" w14:textId="37644D9F" w:rsidR="005E7B99" w:rsidRDefault="005E7B99" w:rsidP="005E7B99">
            <w:pPr>
              <w:spacing w:line="360" w:lineRule="auto"/>
              <w:ind w:left="705" w:hanging="705"/>
              <w:jc w:val="both"/>
            </w:pPr>
            <w:r>
              <w:t>-</w:t>
            </w:r>
            <w:r>
              <w:tab/>
              <w:t>Professionista iscritto negli elenchi ministeriali di cui alla</w:t>
            </w:r>
            <w:r>
              <w:t xml:space="preserve"> ex</w:t>
            </w:r>
            <w:r>
              <w:t xml:space="preserve"> legge 818/84 autorizzato ad emettere certificazioni antincendio.</w:t>
            </w:r>
            <w:r>
              <w:tab/>
            </w:r>
          </w:p>
          <w:p w14:paraId="68A9EE70" w14:textId="77777777" w:rsidR="005E7B99" w:rsidRDefault="005E7B99" w:rsidP="005E7B99">
            <w:pPr>
              <w:spacing w:line="360" w:lineRule="auto"/>
              <w:ind w:left="705" w:hanging="705"/>
              <w:jc w:val="both"/>
            </w:pPr>
            <w:r>
              <w:t>-</w:t>
            </w:r>
            <w:r>
              <w:tab/>
              <w:t>Professionista iscritto all’Albo dei Consulenti Tecnici d’Ufficio del Tribunale di Aosta.</w:t>
            </w:r>
          </w:p>
          <w:p w14:paraId="13EBC028" w14:textId="69A11DEB" w:rsidR="005E7B99" w:rsidRDefault="005E7B99" w:rsidP="005E7B99">
            <w:pPr>
              <w:spacing w:line="360" w:lineRule="auto"/>
              <w:ind w:left="705" w:hanging="705"/>
              <w:jc w:val="both"/>
            </w:pPr>
            <w:r>
              <w:t>-</w:t>
            </w:r>
            <w:r>
              <w:tab/>
              <w:t>Tecnico abilitato alla certificazione degli impianti tecnologici di cui alla</w:t>
            </w:r>
            <w:r>
              <w:t xml:space="preserve"> ex</w:t>
            </w:r>
            <w:r>
              <w:t xml:space="preserve"> legge 46/90.</w:t>
            </w:r>
          </w:p>
          <w:p w14:paraId="2B426430" w14:textId="77777777" w:rsidR="005E7B99" w:rsidRDefault="005E7B99" w:rsidP="005E7B99">
            <w:pPr>
              <w:spacing w:line="360" w:lineRule="auto"/>
              <w:jc w:val="both"/>
            </w:pPr>
            <w:r>
              <w:t>-</w:t>
            </w:r>
            <w:r>
              <w:tab/>
              <w:t>Tecnico abilitato alla responsabilità tecnica nella conduzione delle discariche per rifiuti.</w:t>
            </w:r>
          </w:p>
          <w:p w14:paraId="0171BE6B" w14:textId="77777777" w:rsidR="005E7B99" w:rsidRDefault="005E7B99" w:rsidP="005E7B99">
            <w:pPr>
              <w:spacing w:line="360" w:lineRule="auto"/>
              <w:ind w:left="705" w:hanging="705"/>
              <w:jc w:val="both"/>
            </w:pPr>
            <w:r>
              <w:t>-</w:t>
            </w:r>
            <w:r>
              <w:tab/>
              <w:t>In possesso della qualificazione di responsabile preposto relativo allo svolgimento dell’attività di trasporto per conto di terzi.</w:t>
            </w:r>
          </w:p>
          <w:p w14:paraId="36B4E3A7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1AC1FD2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06EDE584" w14:textId="77777777" w:rsidTr="00EC78AC">
        <w:tc>
          <w:tcPr>
            <w:tcW w:w="10188" w:type="dxa"/>
          </w:tcPr>
          <w:p w14:paraId="734DB62B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4B38272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>Collaudo statico parcheggi comunali St. Maurice - Sarre;</w:t>
            </w:r>
          </w:p>
          <w:p w14:paraId="65A010E6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 xml:space="preserve">Collaudo statico strutture </w:t>
            </w:r>
            <w:proofErr w:type="spellStart"/>
            <w:r>
              <w:t>microasilo</w:t>
            </w:r>
            <w:proofErr w:type="spellEnd"/>
            <w:r>
              <w:t xml:space="preserve"> - Sarre;</w:t>
            </w:r>
          </w:p>
          <w:p w14:paraId="48B53E51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>Collaudo statico fabbricato artigianale in Aosta corso Lancieri;</w:t>
            </w:r>
          </w:p>
          <w:p w14:paraId="6C247F71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 xml:space="preserve">Collaudo statico fabbricato per civile abitazione in località </w:t>
            </w:r>
            <w:proofErr w:type="spellStart"/>
            <w:r>
              <w:t>Tissoret</w:t>
            </w:r>
            <w:proofErr w:type="spellEnd"/>
            <w:r>
              <w:t xml:space="preserve"> - Sarre;</w:t>
            </w:r>
          </w:p>
          <w:p w14:paraId="4F39FFF8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>Collaudo statico fabbricato civile località St. Hélène - Sarre;</w:t>
            </w:r>
          </w:p>
          <w:p w14:paraId="7F1DB8E9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>Collaudo statico nuova cabina elettrica ospedale Viale Ginevra;</w:t>
            </w:r>
          </w:p>
          <w:p w14:paraId="4C3B5965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>Collaudo statico lavori di ampliamento dell’edificio scolastico di Sarre Capoluogo;</w:t>
            </w:r>
          </w:p>
          <w:p w14:paraId="1BE1435F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>Collaudo statico della nuova vasca di accumulo di Bonne dell’acquedotto di Valgrisenche;</w:t>
            </w:r>
          </w:p>
          <w:p w14:paraId="2BE25886" w14:textId="6602BB13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>Collaudazioni statiche varie di nuove costruzioni e/o ristrutturazioni</w:t>
            </w:r>
            <w:r>
              <w:t xml:space="preserve"> di fabbricati civili</w:t>
            </w:r>
            <w:r>
              <w:t>;</w:t>
            </w:r>
          </w:p>
          <w:p w14:paraId="256ACB52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 xml:space="preserve">Collaudo statico vasche </w:t>
            </w:r>
            <w:proofErr w:type="spellStart"/>
            <w:r>
              <w:t>Porliod</w:t>
            </w:r>
            <w:proofErr w:type="spellEnd"/>
            <w:r>
              <w:t xml:space="preserve"> nuovo acquedotto di Nus;</w:t>
            </w:r>
          </w:p>
          <w:p w14:paraId="0D06DCF0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lastRenderedPageBreak/>
              <w:t xml:space="preserve">Collaudo statico </w:t>
            </w:r>
            <w:proofErr w:type="gramStart"/>
            <w:r>
              <w:t>3</w:t>
            </w:r>
            <w:proofErr w:type="gramEnd"/>
            <w:r>
              <w:t xml:space="preserve"> ponti sul torrente Septumian;</w:t>
            </w:r>
          </w:p>
          <w:p w14:paraId="5B5695FD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>Collaudo statico muro di sostegno strada di Pila;</w:t>
            </w:r>
          </w:p>
          <w:p w14:paraId="5468A155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>Collaudo statico corpo di collegamento direzionale/ipermercato c/o Autoporto Valle d’Aosta;</w:t>
            </w:r>
          </w:p>
          <w:p w14:paraId="673C232A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 xml:space="preserve">Collaudo statico acquedotto Aymavilles (nuove vasche </w:t>
            </w:r>
            <w:proofErr w:type="spellStart"/>
            <w:r>
              <w:t>Turlin</w:t>
            </w:r>
            <w:proofErr w:type="spellEnd"/>
            <w:r>
              <w:t>);</w:t>
            </w:r>
          </w:p>
          <w:p w14:paraId="5C491D75" w14:textId="77777777" w:rsidR="00A920E0" w:rsidRDefault="00A920E0" w:rsidP="00A920E0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>
              <w:t xml:space="preserve">Collaudo statico delle strutture della centrale di </w:t>
            </w:r>
            <w:proofErr w:type="spellStart"/>
            <w:r>
              <w:t>Fauburg</w:t>
            </w:r>
            <w:proofErr w:type="spellEnd"/>
            <w:r>
              <w:t xml:space="preserve"> (La Thuile).</w:t>
            </w:r>
          </w:p>
          <w:p w14:paraId="0E6D01E2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F8AA515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4EC164F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0209BF4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E0BD5E0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0718E458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60FCC202" w14:textId="11CFB4C7" w:rsid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</w:t>
      </w:r>
      <w:r w:rsidR="00511468">
        <w:rPr>
          <w:rFonts w:ascii="Verdana" w:hAnsi="Verdana" w:cs="Calibri Light"/>
          <w:sz w:val="20"/>
          <w:szCs w:val="20"/>
        </w:rPr>
        <w:t>01/10/2021</w:t>
      </w:r>
      <w:r w:rsidRPr="00DD7550">
        <w:rPr>
          <w:rFonts w:ascii="Verdana" w:hAnsi="Verdana" w:cs="Calibri Light"/>
          <w:sz w:val="20"/>
          <w:szCs w:val="20"/>
        </w:rPr>
        <w:t>___________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_________</w:t>
      </w:r>
      <w:r w:rsidR="00511468">
        <w:rPr>
          <w:rFonts w:ascii="Verdana" w:hAnsi="Verdana" w:cs="Calibri Light"/>
          <w:sz w:val="20"/>
          <w:szCs w:val="20"/>
        </w:rPr>
        <w:t>PIERO BAL</w:t>
      </w:r>
      <w:r>
        <w:rPr>
          <w:rFonts w:ascii="Verdana" w:hAnsi="Verdana" w:cs="Calibri Light"/>
          <w:sz w:val="20"/>
          <w:szCs w:val="20"/>
        </w:rPr>
        <w:t>__________________</w:t>
      </w:r>
    </w:p>
    <w:p w14:paraId="6856E6D8" w14:textId="68E2E148" w:rsidR="00A920E0" w:rsidRDefault="00A920E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62E967D0" w14:textId="2C84F79C" w:rsidR="00A920E0" w:rsidRPr="00A920E0" w:rsidRDefault="00A920E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16"/>
          <w:szCs w:val="16"/>
        </w:rPr>
      </w:pPr>
      <w:r w:rsidRPr="00A920E0">
        <w:rPr>
          <w:rFonts w:ascii="Verdana" w:hAnsi="Verdana" w:cs="Calibri Light"/>
          <w:sz w:val="16"/>
          <w:szCs w:val="16"/>
        </w:rPr>
        <w:fldChar w:fldCharType="begin"/>
      </w:r>
      <w:r w:rsidRPr="00A920E0">
        <w:rPr>
          <w:rFonts w:ascii="Verdana" w:hAnsi="Verdana" w:cs="Calibri Light"/>
          <w:sz w:val="16"/>
          <w:szCs w:val="16"/>
        </w:rPr>
        <w:instrText xml:space="preserve"> FILENAME  \* FirstCap \p  \* MERGEFORMAT </w:instrText>
      </w:r>
      <w:r w:rsidRPr="00A920E0">
        <w:rPr>
          <w:rFonts w:ascii="Verdana" w:hAnsi="Verdana" w:cs="Calibri Light"/>
          <w:sz w:val="16"/>
          <w:szCs w:val="16"/>
        </w:rPr>
        <w:fldChar w:fldCharType="separate"/>
      </w:r>
      <w:r w:rsidRPr="00A920E0">
        <w:rPr>
          <w:rFonts w:ascii="Verdana" w:hAnsi="Verdana" w:cs="Calibri Light"/>
          <w:noProof/>
          <w:sz w:val="16"/>
          <w:szCs w:val="16"/>
        </w:rPr>
        <w:t>Z:\APPALTI SERV ING\2021\cva collaudo mecosse\CURRICULUM VITAE.docx</w:t>
      </w:r>
      <w:r w:rsidRPr="00A920E0">
        <w:rPr>
          <w:rFonts w:ascii="Verdana" w:hAnsi="Verdana" w:cs="Calibri Light"/>
          <w:sz w:val="16"/>
          <w:szCs w:val="16"/>
        </w:rPr>
        <w:fldChar w:fldCharType="end"/>
      </w:r>
    </w:p>
    <w:sectPr w:rsidR="00A920E0" w:rsidRPr="00A920E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5B5A" w14:textId="77777777" w:rsidR="00260CBD" w:rsidRDefault="00260CBD">
      <w:r>
        <w:separator/>
      </w:r>
    </w:p>
  </w:endnote>
  <w:endnote w:type="continuationSeparator" w:id="0">
    <w:p w14:paraId="1DEC85CA" w14:textId="77777777" w:rsidR="00260CBD" w:rsidRDefault="002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AFD9" w14:textId="77777777" w:rsidR="00260CBD" w:rsidRDefault="00260CBD">
      <w:r>
        <w:separator/>
      </w:r>
    </w:p>
  </w:footnote>
  <w:footnote w:type="continuationSeparator" w:id="0">
    <w:p w14:paraId="066C0D6C" w14:textId="77777777" w:rsidR="00260CBD" w:rsidRDefault="0026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CC00F7"/>
    <w:multiLevelType w:val="singleLevel"/>
    <w:tmpl w:val="879836FA"/>
    <w:lvl w:ilvl="0">
      <w:start w:val="4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501D1F"/>
    <w:rsid w:val="00511468"/>
    <w:rsid w:val="00527A45"/>
    <w:rsid w:val="005512A1"/>
    <w:rsid w:val="005D3709"/>
    <w:rsid w:val="005E7B99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A920E0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74ED2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AF977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E7B9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Sala Riunioni</cp:lastModifiedBy>
  <cp:revision>16</cp:revision>
  <dcterms:created xsi:type="dcterms:W3CDTF">2020-07-16T15:55:00Z</dcterms:created>
  <dcterms:modified xsi:type="dcterms:W3CDTF">2021-10-02T16:36:00Z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