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EBEA0C" w14:textId="77777777" w:rsidR="0030754D" w:rsidRDefault="00CB1F14" w:rsidP="00223454">
      <w:pPr>
        <w:jc w:val="center"/>
        <w:rPr>
          <w:rFonts w:ascii="Verdana" w:hAnsi="Verdana" w:cs="Calibri Light"/>
          <w:b/>
          <w:sz w:val="32"/>
        </w:rPr>
      </w:pPr>
      <w:r w:rsidRPr="00CB1F14">
        <w:rPr>
          <w:rFonts w:ascii="Verdana" w:hAnsi="Verdana" w:cs="Calibri Light"/>
          <w:b/>
          <w:sz w:val="32"/>
        </w:rPr>
        <w:t>CURRICULUM VIT</w:t>
      </w:r>
      <w:r w:rsidR="0027144F">
        <w:rPr>
          <w:rFonts w:ascii="Verdana" w:hAnsi="Verdana" w:cs="Calibri Light"/>
          <w:b/>
          <w:sz w:val="32"/>
        </w:rPr>
        <w:t>Æ</w:t>
      </w:r>
    </w:p>
    <w:p w14:paraId="2C7E89C7" w14:textId="77777777" w:rsidR="00CB1F14" w:rsidRPr="00F05FC9" w:rsidRDefault="00DD7550" w:rsidP="00EC78AC">
      <w:pPr>
        <w:spacing w:before="120" w:after="240"/>
        <w:jc w:val="center"/>
        <w:rPr>
          <w:rFonts w:ascii="Verdana" w:hAnsi="Verdana" w:cs="Calibri Light"/>
          <w:i/>
          <w:sz w:val="16"/>
          <w:szCs w:val="20"/>
        </w:rPr>
      </w:pPr>
      <w:r w:rsidRPr="00DD7550">
        <w:rPr>
          <w:rFonts w:ascii="Verdana" w:hAnsi="Verdana" w:cs="Calibri Light"/>
          <w:i/>
          <w:sz w:val="16"/>
          <w:szCs w:val="20"/>
        </w:rPr>
        <w:t xml:space="preserve">CV redatto ai fini della pubblicazione nella sezione società Trasparente ai sensi dell’art. 15-bis, comma 1, lett. b, del D. Lgs. 33/2013 rubricato “Obblighi di pubblicazione concernenti incarichi conferiti nelle società controllate”, previa visione </w:t>
      </w:r>
      <w:r w:rsidRPr="00143EC0">
        <w:rPr>
          <w:rFonts w:ascii="Verdana" w:hAnsi="Verdana" w:cs="Calibri Light"/>
          <w:i/>
          <w:sz w:val="16"/>
          <w:szCs w:val="20"/>
        </w:rPr>
        <w:t>dell’in</w:t>
      </w:r>
      <w:r w:rsidR="00F54337" w:rsidRPr="00143EC0">
        <w:rPr>
          <w:rFonts w:ascii="Verdana" w:hAnsi="Verdana" w:cs="Calibri Light"/>
          <w:i/>
          <w:sz w:val="16"/>
          <w:szCs w:val="20"/>
        </w:rPr>
        <w:t xml:space="preserve">formativa privacy pubblicata </w:t>
      </w:r>
      <w:r w:rsidR="008F4A5F">
        <w:rPr>
          <w:rFonts w:ascii="Verdana" w:hAnsi="Verdana" w:cs="Calibri Light"/>
          <w:i/>
          <w:sz w:val="16"/>
          <w:szCs w:val="20"/>
        </w:rPr>
        <w:t>sul sito</w:t>
      </w:r>
      <w:r w:rsidR="005F198F">
        <w:rPr>
          <w:rFonts w:ascii="Verdana" w:hAnsi="Verdana" w:cs="Calibri Light"/>
          <w:i/>
          <w:sz w:val="16"/>
          <w:szCs w:val="20"/>
        </w:rPr>
        <w:t xml:space="preserve"> istituzionale della Società.</w:t>
      </w:r>
    </w:p>
    <w:p w14:paraId="0D7872B5" w14:textId="77777777" w:rsidR="00DD7550" w:rsidRPr="007C7562" w:rsidRDefault="007C7562" w:rsidP="007C7562">
      <w:pPr>
        <w:pStyle w:val="Corpotesto"/>
        <w:jc w:val="both"/>
        <w:rPr>
          <w:rFonts w:ascii="Verdana" w:hAnsi="Verdana" w:cs="Calibri Light"/>
          <w:sz w:val="20"/>
          <w:szCs w:val="20"/>
        </w:rPr>
      </w:pPr>
      <w:r w:rsidRPr="008B7302">
        <w:rPr>
          <w:rFonts w:ascii="Verdana" w:hAnsi="Verdana" w:cs="Calibri Light"/>
          <w:sz w:val="20"/>
          <w:szCs w:val="20"/>
        </w:rPr>
        <w:t>(</w:t>
      </w:r>
      <w:r w:rsidRPr="008B7302">
        <w:rPr>
          <w:rFonts w:ascii="Verdana" w:hAnsi="Verdana" w:cs="Calibri Light"/>
          <w:b/>
          <w:i/>
          <w:sz w:val="20"/>
          <w:szCs w:val="20"/>
          <w:u w:val="single"/>
        </w:rPr>
        <w:t>Tutti i campi sono obbligatori</w:t>
      </w:r>
      <w:r w:rsidRPr="008B7302">
        <w:rPr>
          <w:rFonts w:ascii="Verdana" w:hAnsi="Verdana" w:cs="Calibri Light"/>
          <w:sz w:val="20"/>
          <w:szCs w:val="20"/>
        </w:rPr>
        <w:t>)</w:t>
      </w:r>
    </w:p>
    <w:p w14:paraId="60D5544E" w14:textId="77777777" w:rsidR="00EC78AC" w:rsidRDefault="00EC78AC"/>
    <w:p w14:paraId="73102A45" w14:textId="77777777" w:rsidR="00EC78AC" w:rsidRPr="00EC78AC" w:rsidRDefault="00EC78AC" w:rsidP="00EC78AC">
      <w:pPr>
        <w:spacing w:after="120"/>
        <w:rPr>
          <w:color w:val="404040" w:themeColor="text1" w:themeTint="BF"/>
        </w:rPr>
      </w:pPr>
      <w:r w:rsidRPr="00EC78AC">
        <w:rPr>
          <w:rFonts w:ascii="Verdana" w:hAnsi="Verdana" w:cs="Calibri Light"/>
          <w:b/>
          <w:color w:val="404040" w:themeColor="text1" w:themeTint="BF"/>
          <w:sz w:val="20"/>
          <w:szCs w:val="20"/>
        </w:rPr>
        <w:t>Cognome e nome</w:t>
      </w:r>
    </w:p>
    <w:tbl>
      <w:tblPr>
        <w:tblStyle w:val="Grigliatabella"/>
        <w:tblW w:w="0" w:type="auto"/>
        <w:tblLook w:val="04A0" w:firstRow="1" w:lastRow="0" w:firstColumn="1" w:lastColumn="0" w:noHBand="0" w:noVBand="1"/>
      </w:tblPr>
      <w:tblGrid>
        <w:gridCol w:w="5524"/>
      </w:tblGrid>
      <w:tr w:rsidR="00EC78AC" w14:paraId="059F0449" w14:textId="77777777" w:rsidTr="00EC78AC">
        <w:trPr>
          <w:trHeight w:val="397"/>
        </w:trPr>
        <w:tc>
          <w:tcPr>
            <w:tcW w:w="5524" w:type="dxa"/>
            <w:vAlign w:val="center"/>
          </w:tcPr>
          <w:p w14:paraId="4E329586" w14:textId="470DD11F" w:rsidR="00EC78AC" w:rsidRPr="00EC78AC" w:rsidRDefault="00921766" w:rsidP="00EC78AC">
            <w:pPr>
              <w:jc w:val="both"/>
              <w:rPr>
                <w:rFonts w:ascii="Verdana" w:hAnsi="Verdana" w:cs="Calibri Light"/>
                <w:b/>
                <w:sz w:val="20"/>
                <w:szCs w:val="20"/>
              </w:rPr>
            </w:pPr>
            <w:r>
              <w:rPr>
                <w:rFonts w:ascii="Verdana" w:hAnsi="Verdana" w:cs="Calibri Light"/>
                <w:b/>
                <w:sz w:val="20"/>
                <w:szCs w:val="20"/>
              </w:rPr>
              <w:t>BRASI ORSOLA</w:t>
            </w:r>
          </w:p>
        </w:tc>
      </w:tr>
    </w:tbl>
    <w:p w14:paraId="40740663" w14:textId="77777777" w:rsidR="00EC78AC" w:rsidRPr="00EC78AC" w:rsidRDefault="00EC78AC" w:rsidP="00EC78AC">
      <w:pPr>
        <w:spacing w:before="360" w:after="120"/>
        <w:rPr>
          <w:color w:val="404040" w:themeColor="text1" w:themeTint="BF"/>
        </w:rPr>
      </w:pPr>
      <w:r w:rsidRPr="00EC78AC">
        <w:rPr>
          <w:rFonts w:ascii="Verdana" w:hAnsi="Verdana" w:cs="Calibri Light"/>
          <w:b/>
          <w:color w:val="404040" w:themeColor="text1" w:themeTint="BF"/>
          <w:sz w:val="20"/>
          <w:szCs w:val="20"/>
        </w:rPr>
        <w:t>Istruzione e formazione</w:t>
      </w:r>
    </w:p>
    <w:tbl>
      <w:tblPr>
        <w:tblStyle w:val="Grigliatabella"/>
        <w:tblW w:w="10201" w:type="dxa"/>
        <w:tblLook w:val="04A0" w:firstRow="1" w:lastRow="0" w:firstColumn="1" w:lastColumn="0" w:noHBand="0" w:noVBand="1"/>
      </w:tblPr>
      <w:tblGrid>
        <w:gridCol w:w="10201"/>
      </w:tblGrid>
      <w:tr w:rsidR="00EC78AC" w:rsidRPr="00EC78AC" w14:paraId="1D6E87F0" w14:textId="77777777" w:rsidTr="00504CAC">
        <w:trPr>
          <w:trHeight w:val="1059"/>
        </w:trPr>
        <w:tc>
          <w:tcPr>
            <w:tcW w:w="10201" w:type="dxa"/>
            <w:vAlign w:val="center"/>
          </w:tcPr>
          <w:p w14:paraId="10ED5B57" w14:textId="0D230955" w:rsidR="0043133D" w:rsidRPr="0043133D" w:rsidRDefault="0043133D" w:rsidP="0043133D">
            <w:pPr>
              <w:pStyle w:val="Corpotesto"/>
              <w:rPr>
                <w:rFonts w:ascii="Verdana" w:hAnsi="Verdana" w:cs="Calibri Light"/>
                <w:sz w:val="20"/>
                <w:szCs w:val="20"/>
              </w:rPr>
            </w:pPr>
            <w:r w:rsidRPr="0043133D">
              <w:rPr>
                <w:rFonts w:ascii="Verdana" w:hAnsi="Verdana" w:cs="Calibri Light"/>
                <w:sz w:val="20"/>
                <w:szCs w:val="20"/>
              </w:rPr>
              <w:t>maturità artistica, Liceo Artistico Decio Celeri, Lovere (</w:t>
            </w:r>
            <w:proofErr w:type="spellStart"/>
            <w:r w:rsidRPr="0043133D">
              <w:rPr>
                <w:rFonts w:ascii="Verdana" w:hAnsi="Verdana" w:cs="Calibri Light"/>
                <w:sz w:val="20"/>
                <w:szCs w:val="20"/>
              </w:rPr>
              <w:t>Bg</w:t>
            </w:r>
            <w:proofErr w:type="spellEnd"/>
            <w:r w:rsidRPr="0043133D">
              <w:rPr>
                <w:rFonts w:ascii="Verdana" w:hAnsi="Verdana" w:cs="Calibri Light"/>
                <w:sz w:val="20"/>
                <w:szCs w:val="20"/>
              </w:rPr>
              <w:t>) (1990)</w:t>
            </w:r>
          </w:p>
          <w:p w14:paraId="457EC202" w14:textId="77777777" w:rsidR="0043133D" w:rsidRDefault="0043133D" w:rsidP="0043133D">
            <w:pPr>
              <w:pStyle w:val="Corpotesto"/>
              <w:rPr>
                <w:rFonts w:ascii="Verdana" w:hAnsi="Verdana" w:cs="Calibri Light"/>
                <w:sz w:val="20"/>
                <w:szCs w:val="20"/>
              </w:rPr>
            </w:pPr>
            <w:r w:rsidRPr="0043133D">
              <w:rPr>
                <w:rFonts w:ascii="Verdana" w:hAnsi="Verdana" w:cs="Calibri Light"/>
                <w:sz w:val="20"/>
                <w:szCs w:val="20"/>
              </w:rPr>
              <w:t>laurea in ingegneria civile, orientamento: idraulica impiantistica, Politecnico di Milano (2000)</w:t>
            </w:r>
          </w:p>
          <w:p w14:paraId="2B4301CE" w14:textId="297AFF4C" w:rsidR="00EA58C7" w:rsidRDefault="00EA58C7" w:rsidP="0043133D">
            <w:pPr>
              <w:pStyle w:val="Corpotesto"/>
              <w:rPr>
                <w:rFonts w:ascii="Verdana" w:hAnsi="Verdana" w:cs="Calibri Light"/>
                <w:sz w:val="20"/>
                <w:szCs w:val="20"/>
              </w:rPr>
            </w:pPr>
            <w:r>
              <w:rPr>
                <w:rFonts w:ascii="Verdana" w:hAnsi="Verdana" w:cs="Calibri Light"/>
                <w:sz w:val="20"/>
                <w:szCs w:val="20"/>
              </w:rPr>
              <w:t xml:space="preserve">Iscrizione all’Ordine degli ingegneri di Milano al n° A </w:t>
            </w:r>
            <w:r w:rsidR="008104E4">
              <w:rPr>
                <w:rFonts w:ascii="Verdana" w:hAnsi="Verdana" w:cs="Calibri Light"/>
                <w:sz w:val="20"/>
                <w:szCs w:val="20"/>
              </w:rPr>
              <w:t>26766</w:t>
            </w:r>
          </w:p>
          <w:p w14:paraId="39C032ED" w14:textId="0643B25F" w:rsidR="00EC78AC" w:rsidRPr="00EC78AC" w:rsidRDefault="00EC78AC" w:rsidP="00CD4035">
            <w:pPr>
              <w:pStyle w:val="Corpotesto"/>
              <w:rPr>
                <w:rFonts w:ascii="Verdana" w:hAnsi="Verdana" w:cs="Calibri Light"/>
                <w:sz w:val="20"/>
                <w:szCs w:val="20"/>
              </w:rPr>
            </w:pPr>
          </w:p>
        </w:tc>
      </w:tr>
    </w:tbl>
    <w:p w14:paraId="3461D3DC" w14:textId="77777777" w:rsidR="00EC78AC" w:rsidRPr="00EC78AC" w:rsidRDefault="00EC78AC" w:rsidP="00EC78AC">
      <w:pPr>
        <w:spacing w:before="360" w:after="120"/>
        <w:rPr>
          <w:color w:val="404040" w:themeColor="text1" w:themeTint="BF"/>
        </w:rPr>
      </w:pPr>
      <w:r w:rsidRPr="00EC78AC">
        <w:rPr>
          <w:rFonts w:ascii="Verdana" w:hAnsi="Verdana" w:cs="Calibri Light"/>
          <w:b/>
          <w:color w:val="404040" w:themeColor="text1" w:themeTint="BF"/>
          <w:sz w:val="20"/>
          <w:szCs w:val="20"/>
        </w:rPr>
        <w:t>Esperienza lavorativa</w:t>
      </w:r>
    </w:p>
    <w:tbl>
      <w:tblPr>
        <w:tblStyle w:val="Grigliatabella"/>
        <w:tblW w:w="0" w:type="auto"/>
        <w:tblLook w:val="04A0" w:firstRow="1" w:lastRow="0" w:firstColumn="1" w:lastColumn="0" w:noHBand="0" w:noVBand="1"/>
      </w:tblPr>
      <w:tblGrid>
        <w:gridCol w:w="10188"/>
      </w:tblGrid>
      <w:tr w:rsidR="00EC78AC" w14:paraId="61A828A1" w14:textId="77777777" w:rsidTr="00EC78AC">
        <w:tc>
          <w:tcPr>
            <w:tcW w:w="10188" w:type="dxa"/>
          </w:tcPr>
          <w:p w14:paraId="29937DFE" w14:textId="77777777" w:rsidR="004D0E95" w:rsidRPr="00474D33" w:rsidRDefault="004D0E95" w:rsidP="004D0E95">
            <w:pPr>
              <w:pStyle w:val="Corpotesto"/>
              <w:rPr>
                <w:rFonts w:ascii="Verdana" w:hAnsi="Verdana" w:cs="Calibri Light"/>
                <w:bCs/>
                <w:sz w:val="20"/>
                <w:szCs w:val="20"/>
                <w:u w:val="single"/>
              </w:rPr>
            </w:pPr>
            <w:r w:rsidRPr="00474D33">
              <w:rPr>
                <w:rFonts w:ascii="Verdana" w:hAnsi="Verdana" w:cs="Calibri Light"/>
                <w:bCs/>
                <w:sz w:val="20"/>
                <w:szCs w:val="20"/>
                <w:u w:val="single"/>
              </w:rPr>
              <w:t>Ruoli e cariche societarie</w:t>
            </w:r>
          </w:p>
          <w:p w14:paraId="6123C0A3" w14:textId="77777777" w:rsidR="000827A4" w:rsidRPr="000827A4" w:rsidRDefault="000827A4" w:rsidP="000827A4">
            <w:pPr>
              <w:pStyle w:val="Corpotesto"/>
              <w:numPr>
                <w:ilvl w:val="0"/>
                <w:numId w:val="6"/>
              </w:numPr>
              <w:rPr>
                <w:rFonts w:ascii="Verdana" w:hAnsi="Verdana" w:cs="Calibri Light"/>
                <w:sz w:val="20"/>
                <w:szCs w:val="20"/>
              </w:rPr>
            </w:pPr>
            <w:r w:rsidRPr="000827A4">
              <w:rPr>
                <w:rFonts w:ascii="Verdana" w:hAnsi="Verdana" w:cs="Calibri Light"/>
                <w:sz w:val="20"/>
                <w:szCs w:val="20"/>
              </w:rPr>
              <w:t>dal 2007: progettista senior nel settore opere e impianti idraulici della Alpina S.p.A.;</w:t>
            </w:r>
          </w:p>
          <w:p w14:paraId="33A22434" w14:textId="77777777" w:rsidR="000827A4" w:rsidRPr="000827A4" w:rsidRDefault="000827A4" w:rsidP="000827A4">
            <w:pPr>
              <w:pStyle w:val="Corpotesto"/>
              <w:numPr>
                <w:ilvl w:val="0"/>
                <w:numId w:val="6"/>
              </w:numPr>
              <w:rPr>
                <w:rFonts w:ascii="Verdana" w:hAnsi="Verdana" w:cs="Calibri Light"/>
                <w:sz w:val="20"/>
                <w:szCs w:val="20"/>
              </w:rPr>
            </w:pPr>
            <w:r w:rsidRPr="000827A4">
              <w:rPr>
                <w:rFonts w:ascii="Verdana" w:hAnsi="Verdana" w:cs="Calibri Light"/>
                <w:sz w:val="20"/>
                <w:szCs w:val="20"/>
              </w:rPr>
              <w:t>dal 2010: Project Manager;</w:t>
            </w:r>
          </w:p>
          <w:p w14:paraId="6E53A373" w14:textId="77777777" w:rsidR="000827A4" w:rsidRPr="000827A4" w:rsidRDefault="000827A4" w:rsidP="000827A4">
            <w:pPr>
              <w:pStyle w:val="Corpotesto"/>
              <w:numPr>
                <w:ilvl w:val="0"/>
                <w:numId w:val="6"/>
              </w:numPr>
              <w:rPr>
                <w:rFonts w:ascii="Verdana" w:hAnsi="Verdana" w:cs="Calibri Light"/>
                <w:sz w:val="20"/>
                <w:szCs w:val="20"/>
              </w:rPr>
            </w:pPr>
            <w:r w:rsidRPr="000827A4">
              <w:rPr>
                <w:rFonts w:ascii="Verdana" w:hAnsi="Verdana" w:cs="Calibri Light"/>
                <w:sz w:val="20"/>
                <w:szCs w:val="20"/>
              </w:rPr>
              <w:t>dal 2015: coordinatore del settore idrologia e idraulica.</w:t>
            </w:r>
          </w:p>
          <w:p w14:paraId="23B234DC" w14:textId="77777777" w:rsidR="004D0E95" w:rsidRDefault="004D0E95" w:rsidP="004D0E95">
            <w:pPr>
              <w:pStyle w:val="Corpotesto"/>
              <w:jc w:val="both"/>
              <w:rPr>
                <w:rFonts w:ascii="Verdana" w:hAnsi="Verdana" w:cs="Calibri Light"/>
                <w:sz w:val="20"/>
                <w:szCs w:val="20"/>
              </w:rPr>
            </w:pPr>
          </w:p>
          <w:p w14:paraId="6CE9BDEF" w14:textId="77777777" w:rsidR="004D0E95" w:rsidRPr="00DA3409" w:rsidRDefault="004D0E95" w:rsidP="004D0E95">
            <w:pPr>
              <w:pStyle w:val="Corpotesto"/>
              <w:jc w:val="both"/>
              <w:rPr>
                <w:rFonts w:ascii="Verdana" w:hAnsi="Verdana" w:cs="Calibri Light"/>
                <w:sz w:val="20"/>
                <w:szCs w:val="20"/>
                <w:u w:val="single"/>
              </w:rPr>
            </w:pPr>
            <w:r w:rsidRPr="00DA3409">
              <w:rPr>
                <w:rFonts w:ascii="Verdana" w:hAnsi="Verdana" w:cs="Calibri Light"/>
                <w:sz w:val="20"/>
                <w:szCs w:val="20"/>
                <w:u w:val="single"/>
              </w:rPr>
              <w:t>Elementi salienti del profilo professionale</w:t>
            </w:r>
          </w:p>
          <w:p w14:paraId="6761DDEC" w14:textId="77777777" w:rsidR="00881F8A" w:rsidRPr="00881F8A" w:rsidRDefault="00881F8A" w:rsidP="00881F8A">
            <w:pPr>
              <w:pStyle w:val="Corpotesto"/>
              <w:jc w:val="both"/>
              <w:rPr>
                <w:rFonts w:ascii="Verdana" w:hAnsi="Verdana" w:cs="Calibri Light"/>
                <w:sz w:val="20"/>
                <w:szCs w:val="20"/>
              </w:rPr>
            </w:pPr>
            <w:r w:rsidRPr="00881F8A">
              <w:rPr>
                <w:rFonts w:ascii="Verdana" w:hAnsi="Verdana" w:cs="Calibri Light"/>
                <w:sz w:val="20"/>
                <w:szCs w:val="20"/>
              </w:rPr>
              <w:t>In Alpina dal 2007, ricopre il ruolo di ingegnere progettista senior nell’ambito del settore opere e impianti idraulici, quello di Project Manager e di coordinatore del settore idrologia e idraulica.</w:t>
            </w:r>
          </w:p>
          <w:p w14:paraId="308B8EE3" w14:textId="0F700992" w:rsidR="00881F8A" w:rsidRPr="00881F8A" w:rsidRDefault="00881F8A" w:rsidP="00881F8A">
            <w:pPr>
              <w:pStyle w:val="Corpotesto"/>
              <w:jc w:val="both"/>
              <w:rPr>
                <w:rFonts w:ascii="Verdana" w:hAnsi="Verdana" w:cs="Calibri Light"/>
                <w:sz w:val="20"/>
                <w:szCs w:val="20"/>
              </w:rPr>
            </w:pPr>
            <w:r w:rsidRPr="00881F8A">
              <w:rPr>
                <w:rFonts w:ascii="Verdana" w:hAnsi="Verdana" w:cs="Calibri Light"/>
                <w:sz w:val="20"/>
                <w:szCs w:val="20"/>
              </w:rPr>
              <w:t>Il filo conduttore che ha caratterizzato i 15 anni di attività professionale è stata la progettazione nell’ambito delle infrastrutture idrauliche; ci si riferisce in particolare ad acquedotti, fognature, impianti idroelettrici, opere di idraulica fluviale, invasi artificiali formati da sbarramenti di bacini con dighe ed argini in terra.</w:t>
            </w:r>
          </w:p>
          <w:p w14:paraId="74F5605F" w14:textId="77777777" w:rsidR="00881F8A" w:rsidRPr="00881F8A" w:rsidRDefault="00881F8A" w:rsidP="00881F8A">
            <w:pPr>
              <w:pStyle w:val="Corpotesto"/>
              <w:jc w:val="both"/>
              <w:rPr>
                <w:rFonts w:ascii="Verdana" w:hAnsi="Verdana" w:cs="Calibri Light"/>
                <w:sz w:val="20"/>
                <w:szCs w:val="20"/>
              </w:rPr>
            </w:pPr>
            <w:r w:rsidRPr="00881F8A">
              <w:rPr>
                <w:rFonts w:ascii="Verdana" w:hAnsi="Verdana" w:cs="Calibri Light"/>
                <w:sz w:val="20"/>
                <w:szCs w:val="20"/>
              </w:rPr>
              <w:t>Si occupa di tematiche riguardanti la pianificazione territoriale e gli interventi di mitigazione ambientale.</w:t>
            </w:r>
          </w:p>
          <w:p w14:paraId="047F086A" w14:textId="77777777" w:rsidR="00881F8A" w:rsidRPr="00881F8A" w:rsidRDefault="00881F8A" w:rsidP="00881F8A">
            <w:pPr>
              <w:pStyle w:val="Corpotesto"/>
              <w:jc w:val="both"/>
              <w:rPr>
                <w:rFonts w:ascii="Verdana" w:hAnsi="Verdana" w:cs="Calibri Light"/>
                <w:sz w:val="20"/>
                <w:szCs w:val="20"/>
              </w:rPr>
            </w:pPr>
            <w:r w:rsidRPr="00881F8A">
              <w:rPr>
                <w:rFonts w:ascii="Verdana" w:hAnsi="Verdana" w:cs="Calibri Light"/>
                <w:sz w:val="20"/>
                <w:szCs w:val="20"/>
              </w:rPr>
              <w:t xml:space="preserve">Di rilevante importanza l’attività di ricerca portata avanti precedentemente presso il Cesi Ricerca. In tale ambito ha seguito studi specialistici finalizzati allo sviluppo di metodologie e strumenti innovativi utili per la mitigazione degli effetti dell’impatto di eventi incidentali associati all’esercizio degli impianti idroelettrici; sviluppo di sistemi di supporto alle decisioni per la gestione integrata del rischio idraulico e analisi di scenari e valutazione di possibili alternative nella gestione delle risorse idriche per l’incremento della producibilità di energia elettrica. </w:t>
            </w:r>
          </w:p>
          <w:p w14:paraId="06C4642E" w14:textId="3743FAB9" w:rsidR="00881F8A" w:rsidRDefault="00881F8A" w:rsidP="00881F8A">
            <w:pPr>
              <w:pStyle w:val="Corpotesto"/>
              <w:jc w:val="both"/>
              <w:rPr>
                <w:rFonts w:ascii="Verdana" w:hAnsi="Verdana" w:cs="Calibri Light"/>
                <w:sz w:val="20"/>
                <w:szCs w:val="20"/>
              </w:rPr>
            </w:pPr>
          </w:p>
          <w:p w14:paraId="45F66605" w14:textId="77777777" w:rsidR="00881F8A" w:rsidRDefault="00881F8A" w:rsidP="00881F8A">
            <w:pPr>
              <w:pStyle w:val="Corpotesto"/>
              <w:jc w:val="both"/>
              <w:rPr>
                <w:rFonts w:ascii="Verdana" w:hAnsi="Verdana" w:cs="Calibri Light"/>
                <w:sz w:val="20"/>
                <w:szCs w:val="20"/>
              </w:rPr>
            </w:pPr>
          </w:p>
          <w:p w14:paraId="23B8C915" w14:textId="3123780C" w:rsidR="00361F26" w:rsidRPr="00361F26" w:rsidRDefault="00361F26" w:rsidP="00361F26">
            <w:pPr>
              <w:pStyle w:val="Corpotesto"/>
              <w:rPr>
                <w:rFonts w:ascii="Verdana" w:hAnsi="Verdana" w:cs="Calibri Light"/>
                <w:bCs/>
                <w:sz w:val="20"/>
                <w:szCs w:val="20"/>
                <w:u w:val="single"/>
              </w:rPr>
            </w:pPr>
            <w:r w:rsidRPr="00361F26">
              <w:rPr>
                <w:rFonts w:ascii="Verdana" w:hAnsi="Verdana" w:cs="Calibri Light"/>
                <w:bCs/>
                <w:sz w:val="20"/>
                <w:szCs w:val="20"/>
                <w:u w:val="single"/>
              </w:rPr>
              <w:t>Lavori e principali esperienze acquisite</w:t>
            </w:r>
          </w:p>
          <w:p w14:paraId="32A9721E" w14:textId="7D4DD616" w:rsidR="00EE37CD" w:rsidRPr="00EE37CD" w:rsidRDefault="00EE37CD" w:rsidP="00730712">
            <w:pPr>
              <w:pStyle w:val="Corpotesto"/>
              <w:numPr>
                <w:ilvl w:val="0"/>
                <w:numId w:val="5"/>
              </w:numPr>
              <w:spacing w:after="120"/>
              <w:ind w:left="504" w:hanging="357"/>
              <w:rPr>
                <w:rFonts w:ascii="Verdana" w:hAnsi="Verdana" w:cs="Calibri Light"/>
                <w:iCs/>
                <w:sz w:val="20"/>
                <w:szCs w:val="20"/>
              </w:rPr>
            </w:pPr>
            <w:r w:rsidRPr="00EE37CD">
              <w:rPr>
                <w:rFonts w:ascii="Verdana" w:hAnsi="Verdana" w:cs="Calibri Light"/>
                <w:i/>
                <w:iCs/>
                <w:sz w:val="20"/>
                <w:szCs w:val="20"/>
              </w:rPr>
              <w:t>Linea Ferroviaria AV-AC Napoli-Bari – Raddoppio tratta Apice-Orsara – I lotto funzionale Apice-</w:t>
            </w:r>
            <w:proofErr w:type="spellStart"/>
            <w:r w:rsidRPr="00EE37CD">
              <w:rPr>
                <w:rFonts w:ascii="Verdana" w:hAnsi="Verdana" w:cs="Calibri Light"/>
                <w:i/>
                <w:iCs/>
                <w:sz w:val="20"/>
                <w:szCs w:val="20"/>
              </w:rPr>
              <w:t>Hirpinia</w:t>
            </w:r>
            <w:proofErr w:type="spellEnd"/>
            <w:r w:rsidRPr="00EE37CD">
              <w:rPr>
                <w:rFonts w:ascii="Verdana" w:hAnsi="Verdana" w:cs="Calibri Light"/>
                <w:i/>
                <w:iCs/>
                <w:sz w:val="20"/>
                <w:szCs w:val="20"/>
              </w:rPr>
              <w:t xml:space="preserve"> – </w:t>
            </w:r>
            <w:r w:rsidRPr="00EE37CD">
              <w:rPr>
                <w:rFonts w:ascii="Verdana" w:hAnsi="Verdana" w:cs="Calibri Light"/>
                <w:iCs/>
                <w:sz w:val="20"/>
                <w:szCs w:val="20"/>
              </w:rPr>
              <w:t>Progetto esecutivo – per Salini Impregilo – Redattore di progetto – (2019-</w:t>
            </w:r>
            <w:r w:rsidR="00730712">
              <w:rPr>
                <w:rFonts w:ascii="Verdana" w:hAnsi="Verdana" w:cs="Calibri Light"/>
                <w:iCs/>
                <w:sz w:val="20"/>
                <w:szCs w:val="20"/>
              </w:rPr>
              <w:t>2021</w:t>
            </w:r>
            <w:r w:rsidRPr="00EE37CD">
              <w:rPr>
                <w:rFonts w:ascii="Verdana" w:hAnsi="Verdana" w:cs="Calibri Light"/>
                <w:iCs/>
                <w:sz w:val="20"/>
                <w:szCs w:val="20"/>
              </w:rPr>
              <w:t>)</w:t>
            </w:r>
          </w:p>
          <w:p w14:paraId="298BBEEB" w14:textId="77777777" w:rsidR="00EE37CD" w:rsidRPr="00EE37CD" w:rsidRDefault="00EE37CD" w:rsidP="00730712">
            <w:pPr>
              <w:pStyle w:val="Corpotesto"/>
              <w:numPr>
                <w:ilvl w:val="0"/>
                <w:numId w:val="5"/>
              </w:numPr>
              <w:spacing w:after="120"/>
              <w:ind w:left="504" w:hanging="357"/>
              <w:rPr>
                <w:rFonts w:ascii="Verdana" w:hAnsi="Verdana" w:cs="Calibri Light"/>
                <w:i/>
                <w:iCs/>
                <w:sz w:val="20"/>
                <w:szCs w:val="20"/>
              </w:rPr>
            </w:pPr>
            <w:r w:rsidRPr="00EE37CD">
              <w:rPr>
                <w:rFonts w:ascii="Verdana" w:hAnsi="Verdana" w:cs="Calibri Light"/>
                <w:i/>
                <w:iCs/>
                <w:sz w:val="20"/>
                <w:szCs w:val="20"/>
              </w:rPr>
              <w:t xml:space="preserve">Redazione del piano di Indagini geognostiche e geotecniche, servizi tecnici di progettazione (fattibilità tecnica ed economica, definitiva ed esecutiva), direzione lavori, coordinamento per la sicurezza in fase di progettazione ed esecuzione ed attività accessorie per la “Realizzazione di opere idrauliche diversive del torrente Confinale e dei bacini idrografici afferenti la frana del </w:t>
            </w:r>
            <w:proofErr w:type="spellStart"/>
            <w:r w:rsidRPr="00EE37CD">
              <w:rPr>
                <w:rFonts w:ascii="Verdana" w:hAnsi="Verdana" w:cs="Calibri Light"/>
                <w:i/>
                <w:iCs/>
                <w:sz w:val="20"/>
                <w:szCs w:val="20"/>
              </w:rPr>
              <w:t>Ruinon</w:t>
            </w:r>
            <w:proofErr w:type="spellEnd"/>
            <w:r w:rsidRPr="00EE37CD">
              <w:rPr>
                <w:rFonts w:ascii="Verdana" w:hAnsi="Verdana" w:cs="Calibri Light"/>
                <w:i/>
                <w:iCs/>
                <w:sz w:val="20"/>
                <w:szCs w:val="20"/>
              </w:rPr>
              <w:t xml:space="preserve">, per la riduzione degli apporti idrici verso la stessa, in comune di Valfurva (SO), </w:t>
            </w:r>
            <w:proofErr w:type="spellStart"/>
            <w:r w:rsidRPr="00EE37CD">
              <w:rPr>
                <w:rFonts w:ascii="Verdana" w:hAnsi="Verdana" w:cs="Calibri Light"/>
                <w:i/>
                <w:iCs/>
                <w:sz w:val="20"/>
                <w:szCs w:val="20"/>
              </w:rPr>
              <w:t>loc</w:t>
            </w:r>
            <w:proofErr w:type="spellEnd"/>
            <w:r w:rsidRPr="00EE37CD">
              <w:rPr>
                <w:rFonts w:ascii="Verdana" w:hAnsi="Verdana" w:cs="Calibri Light"/>
                <w:i/>
                <w:iCs/>
                <w:sz w:val="20"/>
                <w:szCs w:val="20"/>
              </w:rPr>
              <w:t xml:space="preserve">. Confinale” – </w:t>
            </w:r>
            <w:r w:rsidRPr="00EE37CD">
              <w:rPr>
                <w:rFonts w:ascii="Verdana" w:hAnsi="Verdana" w:cs="Calibri Light"/>
                <w:iCs/>
                <w:sz w:val="20"/>
                <w:szCs w:val="20"/>
              </w:rPr>
              <w:t>per ERSAF Regione Lombardia – Project Manager (2019 – in corso)</w:t>
            </w:r>
          </w:p>
          <w:p w14:paraId="712804ED" w14:textId="77777777" w:rsidR="00EE37CD" w:rsidRPr="00EE37CD" w:rsidRDefault="00EE37CD" w:rsidP="00730712">
            <w:pPr>
              <w:pStyle w:val="Corpotesto"/>
              <w:numPr>
                <w:ilvl w:val="0"/>
                <w:numId w:val="5"/>
              </w:numPr>
              <w:spacing w:after="120"/>
              <w:ind w:left="504" w:hanging="357"/>
              <w:rPr>
                <w:rFonts w:ascii="Verdana" w:hAnsi="Verdana" w:cs="Calibri Light"/>
                <w:i/>
                <w:iCs/>
                <w:sz w:val="20"/>
                <w:szCs w:val="20"/>
              </w:rPr>
            </w:pPr>
            <w:r w:rsidRPr="00EE37CD">
              <w:rPr>
                <w:rFonts w:ascii="Verdana" w:hAnsi="Verdana" w:cs="Calibri Light"/>
                <w:i/>
                <w:iCs/>
                <w:sz w:val="20"/>
                <w:szCs w:val="20"/>
              </w:rPr>
              <w:t>Corridoio Plurimodale Adriatico – Itinerario Maglie - Santa Maria di Leuca S.S. N° 275 "di S. Maria di Leuca" Lavori di ammodernamento e adeguamento alla sez. b del D.M. 5.11.2001</w:t>
            </w:r>
            <w:r w:rsidRPr="00EE37CD">
              <w:rPr>
                <w:rFonts w:ascii="Verdana" w:hAnsi="Verdana" w:cs="Calibri Light"/>
                <w:iCs/>
                <w:sz w:val="20"/>
                <w:szCs w:val="20"/>
              </w:rPr>
              <w:t xml:space="preserve"> – Progetto esecutivo – per ANAS – Redattore di progetto – (2018 – in corso)</w:t>
            </w:r>
          </w:p>
          <w:p w14:paraId="2751E3D9" w14:textId="77777777" w:rsidR="00EE37CD" w:rsidRPr="00EE37CD" w:rsidRDefault="00EE37CD" w:rsidP="00730712">
            <w:pPr>
              <w:pStyle w:val="Corpotesto"/>
              <w:numPr>
                <w:ilvl w:val="0"/>
                <w:numId w:val="5"/>
              </w:numPr>
              <w:spacing w:after="120"/>
              <w:ind w:left="504" w:hanging="357"/>
              <w:rPr>
                <w:rFonts w:ascii="Verdana" w:hAnsi="Verdana" w:cs="Calibri Light"/>
                <w:iCs/>
                <w:sz w:val="20"/>
                <w:szCs w:val="20"/>
              </w:rPr>
            </w:pPr>
            <w:r w:rsidRPr="00EE37CD">
              <w:rPr>
                <w:rFonts w:ascii="Verdana" w:hAnsi="Verdana" w:cs="Calibri Light"/>
                <w:i/>
                <w:iCs/>
                <w:sz w:val="20"/>
                <w:szCs w:val="20"/>
              </w:rPr>
              <w:t xml:space="preserve">Interventi per la riattivazione della Linea Ferroviaria Alba-Castagnole – </w:t>
            </w:r>
            <w:r w:rsidRPr="00EE37CD">
              <w:rPr>
                <w:rFonts w:ascii="Verdana" w:hAnsi="Verdana" w:cs="Calibri Light"/>
                <w:iCs/>
                <w:sz w:val="20"/>
                <w:szCs w:val="20"/>
              </w:rPr>
              <w:t>Progetto preliminare e definitivo di riattivazione della linea ferroviaria con interventi strutturali e di regimazione delle acque e opere di protezione spondale del fiume Tanaro. per Impresa Luigi Notari S.p.A. – Redattore di progetto – (2108-2019)</w:t>
            </w:r>
          </w:p>
          <w:p w14:paraId="0B9EB71B" w14:textId="77777777" w:rsidR="00EE37CD" w:rsidRPr="00EE37CD" w:rsidRDefault="00EE37CD" w:rsidP="00730712">
            <w:pPr>
              <w:pStyle w:val="Corpotesto"/>
              <w:numPr>
                <w:ilvl w:val="0"/>
                <w:numId w:val="5"/>
              </w:numPr>
              <w:spacing w:after="120"/>
              <w:ind w:left="504" w:hanging="357"/>
              <w:rPr>
                <w:rFonts w:ascii="Verdana" w:hAnsi="Verdana" w:cs="Calibri Light"/>
                <w:i/>
                <w:iCs/>
                <w:sz w:val="20"/>
                <w:szCs w:val="20"/>
              </w:rPr>
            </w:pPr>
            <w:r w:rsidRPr="00EE37CD">
              <w:rPr>
                <w:rFonts w:ascii="Verdana" w:hAnsi="Verdana" w:cs="Calibri Light"/>
                <w:i/>
                <w:iCs/>
                <w:sz w:val="20"/>
                <w:szCs w:val="20"/>
              </w:rPr>
              <w:lastRenderedPageBreak/>
              <w:t xml:space="preserve">Nodo stradale e autostradale di Genova adeguamento del sistema A7-A10-A12 – Adeguamento nodo di San Benigno – Lotto 2 – Modifiche apportate all’ambito D (mantenimento rampa Cantore) – </w:t>
            </w:r>
            <w:r w:rsidRPr="00EE37CD">
              <w:rPr>
                <w:rFonts w:ascii="Verdana" w:hAnsi="Verdana" w:cs="Calibri Light"/>
                <w:iCs/>
                <w:sz w:val="20"/>
                <w:szCs w:val="20"/>
              </w:rPr>
              <w:t>Progetto Esecutivo – per SPEA Engineering – Redattore di progetto – (2018-2019)</w:t>
            </w:r>
          </w:p>
          <w:p w14:paraId="62E32DEB" w14:textId="2E1B16C9" w:rsidR="00EE37CD" w:rsidRPr="00EE37CD" w:rsidRDefault="00EE37CD" w:rsidP="00730712">
            <w:pPr>
              <w:pStyle w:val="Corpotesto"/>
              <w:numPr>
                <w:ilvl w:val="0"/>
                <w:numId w:val="5"/>
              </w:numPr>
              <w:spacing w:after="120"/>
              <w:ind w:left="504" w:hanging="357"/>
              <w:rPr>
                <w:rFonts w:ascii="Verdana" w:hAnsi="Verdana" w:cs="Calibri Light"/>
                <w:iCs/>
                <w:sz w:val="20"/>
                <w:szCs w:val="20"/>
              </w:rPr>
            </w:pPr>
            <w:r w:rsidRPr="00EE37CD">
              <w:rPr>
                <w:rFonts w:ascii="Verdana" w:hAnsi="Verdana" w:cs="Calibri Light"/>
                <w:i/>
                <w:iCs/>
                <w:sz w:val="20"/>
                <w:szCs w:val="20"/>
              </w:rPr>
              <w:t xml:space="preserve">Linea ferroviaria A.V./A.C. Milano – Verona - Tratta Brescia - Verona – </w:t>
            </w:r>
            <w:r w:rsidRPr="00EE37CD">
              <w:rPr>
                <w:rFonts w:ascii="Verdana" w:hAnsi="Verdana" w:cs="Calibri Light"/>
                <w:iCs/>
                <w:sz w:val="20"/>
                <w:szCs w:val="20"/>
              </w:rPr>
              <w:t xml:space="preserve">Progetto esecutivo delle opere di linea tra la </w:t>
            </w:r>
            <w:proofErr w:type="spellStart"/>
            <w:r w:rsidRPr="00EE37CD">
              <w:rPr>
                <w:rFonts w:ascii="Verdana" w:hAnsi="Verdana" w:cs="Calibri Light"/>
                <w:iCs/>
                <w:sz w:val="20"/>
                <w:szCs w:val="20"/>
              </w:rPr>
              <w:t>pk</w:t>
            </w:r>
            <w:proofErr w:type="spellEnd"/>
            <w:r w:rsidRPr="00EE37CD">
              <w:rPr>
                <w:rFonts w:ascii="Verdana" w:hAnsi="Verdana" w:cs="Calibri Light"/>
                <w:iCs/>
                <w:sz w:val="20"/>
                <w:szCs w:val="20"/>
              </w:rPr>
              <w:t xml:space="preserve"> 122+250 e la </w:t>
            </w:r>
            <w:proofErr w:type="spellStart"/>
            <w:r w:rsidRPr="00EE37CD">
              <w:rPr>
                <w:rFonts w:ascii="Verdana" w:hAnsi="Verdana" w:cs="Calibri Light"/>
                <w:iCs/>
                <w:sz w:val="20"/>
                <w:szCs w:val="20"/>
              </w:rPr>
              <w:t>pk</w:t>
            </w:r>
            <w:proofErr w:type="spellEnd"/>
            <w:r w:rsidRPr="00EE37CD">
              <w:rPr>
                <w:rFonts w:ascii="Verdana" w:hAnsi="Verdana" w:cs="Calibri Light"/>
                <w:iCs/>
                <w:sz w:val="20"/>
                <w:szCs w:val="20"/>
              </w:rPr>
              <w:t xml:space="preserve"> 140+180 comprensivi di tratti in rilevato, tratti in trincea e tratti tra muri oltre ad alcune opere in attraversamento: sottopasso stradale via Mantovana nel comune di Desenzano del Garda per Consorzio e alcuni tombini idraulici – per Cepav2 – Redattore di progetto (2018-in corso)</w:t>
            </w:r>
          </w:p>
          <w:p w14:paraId="40658988" w14:textId="77777777" w:rsidR="00EE37CD" w:rsidRPr="00EE37CD" w:rsidRDefault="00EE37CD" w:rsidP="00730712">
            <w:pPr>
              <w:pStyle w:val="Corpotesto"/>
              <w:numPr>
                <w:ilvl w:val="0"/>
                <w:numId w:val="5"/>
              </w:numPr>
              <w:spacing w:after="120"/>
              <w:ind w:left="504" w:hanging="357"/>
              <w:rPr>
                <w:rFonts w:ascii="Verdana" w:hAnsi="Verdana" w:cs="Calibri Light"/>
                <w:i/>
                <w:iCs/>
                <w:sz w:val="20"/>
                <w:szCs w:val="20"/>
              </w:rPr>
            </w:pPr>
            <w:r w:rsidRPr="00EE37CD">
              <w:rPr>
                <w:rFonts w:ascii="Verdana" w:hAnsi="Verdana" w:cs="Calibri Light"/>
                <w:i/>
                <w:iCs/>
                <w:sz w:val="20"/>
                <w:szCs w:val="20"/>
              </w:rPr>
              <w:t xml:space="preserve">Progettazione esecutiva degli interventi di messa in sicurezza dello sbocco della galleria di Belbo, sulla linea ferroviaria San Giuseppe – Ceva (CN) – </w:t>
            </w:r>
            <w:r w:rsidRPr="00EE37CD">
              <w:rPr>
                <w:rFonts w:ascii="Verdana" w:hAnsi="Verdana" w:cs="Calibri Light"/>
                <w:iCs/>
                <w:sz w:val="20"/>
                <w:szCs w:val="20"/>
              </w:rPr>
              <w:t>Progettazione delle opere di protezione idraulica della linea ferroviaria esistente, costituite da una trincea tra muri e da una galleria, con lo scopo di regimare le acque superficiali provenienti dai versanti che drenano naturalmente verso l’infrastruttura – per Impresa Luigi Notari S.p.A. – Redattore di progetto – (2018)</w:t>
            </w:r>
          </w:p>
          <w:p w14:paraId="1259F53C" w14:textId="77777777" w:rsidR="00EE37CD" w:rsidRPr="00EE37CD" w:rsidRDefault="00EE37CD" w:rsidP="00730712">
            <w:pPr>
              <w:pStyle w:val="Corpotesto"/>
              <w:numPr>
                <w:ilvl w:val="0"/>
                <w:numId w:val="5"/>
              </w:numPr>
              <w:spacing w:after="120"/>
              <w:ind w:left="504" w:hanging="357"/>
              <w:rPr>
                <w:rFonts w:ascii="Verdana" w:hAnsi="Verdana" w:cs="Calibri Light"/>
                <w:i/>
                <w:iCs/>
                <w:sz w:val="20"/>
                <w:szCs w:val="20"/>
              </w:rPr>
            </w:pPr>
            <w:r w:rsidRPr="00EE37CD">
              <w:rPr>
                <w:rFonts w:ascii="Verdana" w:hAnsi="Verdana" w:cs="Calibri Light"/>
                <w:i/>
                <w:iCs/>
                <w:sz w:val="20"/>
                <w:szCs w:val="20"/>
              </w:rPr>
              <w:t xml:space="preserve">Scolmatore di piena del canale </w:t>
            </w:r>
            <w:proofErr w:type="spellStart"/>
            <w:r w:rsidRPr="00EE37CD">
              <w:rPr>
                <w:rFonts w:ascii="Verdana" w:hAnsi="Verdana" w:cs="Calibri Light"/>
                <w:i/>
                <w:iCs/>
                <w:sz w:val="20"/>
                <w:szCs w:val="20"/>
              </w:rPr>
              <w:t>Carassona</w:t>
            </w:r>
            <w:proofErr w:type="spellEnd"/>
            <w:r w:rsidRPr="00EE37CD">
              <w:rPr>
                <w:rFonts w:ascii="Verdana" w:hAnsi="Verdana" w:cs="Calibri Light"/>
                <w:i/>
                <w:iCs/>
                <w:sz w:val="20"/>
                <w:szCs w:val="20"/>
              </w:rPr>
              <w:t xml:space="preserve"> attraverso la ex galleria ferroviaria elicoidale (Mondovì – CN)</w:t>
            </w:r>
            <w:r w:rsidRPr="00EE37CD">
              <w:rPr>
                <w:rFonts w:ascii="Verdana" w:hAnsi="Verdana" w:cs="Calibri Light"/>
                <w:iCs/>
                <w:sz w:val="20"/>
                <w:szCs w:val="20"/>
              </w:rPr>
              <w:t xml:space="preserve"> – Progetto di fattibilità tecnico ed economica delle opere di convogliamento e scarico delle acque del </w:t>
            </w:r>
            <w:proofErr w:type="spellStart"/>
            <w:r w:rsidRPr="00EE37CD">
              <w:rPr>
                <w:rFonts w:ascii="Verdana" w:hAnsi="Verdana" w:cs="Calibri Light"/>
                <w:iCs/>
                <w:sz w:val="20"/>
                <w:szCs w:val="20"/>
              </w:rPr>
              <w:t>Carassona</w:t>
            </w:r>
            <w:proofErr w:type="spellEnd"/>
            <w:r w:rsidRPr="00EE37CD">
              <w:rPr>
                <w:rFonts w:ascii="Verdana" w:hAnsi="Verdana" w:cs="Calibri Light"/>
                <w:iCs/>
                <w:sz w:val="20"/>
                <w:szCs w:val="20"/>
              </w:rPr>
              <w:t xml:space="preserve"> all’interno della ex galleria ferroviaria elicoidale e recapito nel torrente Ellero. – per Impresa Luigi Notari S.p.A. – Redattore di progetto – (2018)</w:t>
            </w:r>
          </w:p>
          <w:p w14:paraId="2021B592" w14:textId="77777777" w:rsidR="00EE37CD" w:rsidRPr="00EE37CD" w:rsidRDefault="00EE37CD" w:rsidP="00730712">
            <w:pPr>
              <w:pStyle w:val="Corpotesto"/>
              <w:numPr>
                <w:ilvl w:val="0"/>
                <w:numId w:val="5"/>
              </w:numPr>
              <w:spacing w:after="120"/>
              <w:ind w:left="504" w:hanging="357"/>
              <w:rPr>
                <w:rFonts w:ascii="Verdana" w:hAnsi="Verdana" w:cs="Calibri Light"/>
                <w:i/>
                <w:iCs/>
                <w:sz w:val="20"/>
                <w:szCs w:val="20"/>
              </w:rPr>
            </w:pPr>
            <w:r w:rsidRPr="00EE37CD">
              <w:rPr>
                <w:rFonts w:ascii="Verdana" w:hAnsi="Verdana" w:cs="Calibri Light"/>
                <w:i/>
                <w:iCs/>
                <w:sz w:val="20"/>
                <w:szCs w:val="20"/>
              </w:rPr>
              <w:t>PII ENEL PORTA VOLTA via Ceresio 7/9, via Bramante 49, via Procaccini 1/3 – Dispositivi di laminazione della rete di drenaggio</w:t>
            </w:r>
            <w:r w:rsidRPr="00EE37CD">
              <w:rPr>
                <w:rFonts w:ascii="Verdana" w:hAnsi="Verdana" w:cs="Calibri Light"/>
                <w:iCs/>
                <w:sz w:val="20"/>
                <w:szCs w:val="20"/>
              </w:rPr>
              <w:t xml:space="preserve"> – Progetto esecutivo – Project Manager – per Immobiliare Porta Volta – (2017)</w:t>
            </w:r>
          </w:p>
          <w:p w14:paraId="483F7369" w14:textId="119CBCD2" w:rsidR="00EE37CD" w:rsidRPr="00EE37CD" w:rsidRDefault="00EE37CD" w:rsidP="00730712">
            <w:pPr>
              <w:pStyle w:val="Corpotesto"/>
              <w:numPr>
                <w:ilvl w:val="0"/>
                <w:numId w:val="5"/>
              </w:numPr>
              <w:spacing w:after="120"/>
              <w:ind w:left="504" w:hanging="357"/>
              <w:rPr>
                <w:rFonts w:ascii="Verdana" w:hAnsi="Verdana" w:cs="Calibri Light"/>
                <w:iCs/>
                <w:sz w:val="20"/>
                <w:szCs w:val="20"/>
              </w:rPr>
            </w:pPr>
            <w:proofErr w:type="spellStart"/>
            <w:r w:rsidRPr="00EE37CD">
              <w:rPr>
                <w:rFonts w:ascii="Verdana" w:hAnsi="Verdana" w:cs="Calibri Light"/>
                <w:i/>
                <w:iCs/>
                <w:sz w:val="20"/>
                <w:szCs w:val="20"/>
              </w:rPr>
              <w:t>Angat</w:t>
            </w:r>
            <w:proofErr w:type="spellEnd"/>
            <w:r w:rsidRPr="00EE37CD">
              <w:rPr>
                <w:rFonts w:ascii="Verdana" w:hAnsi="Verdana" w:cs="Calibri Light"/>
                <w:i/>
                <w:iCs/>
                <w:sz w:val="20"/>
                <w:szCs w:val="20"/>
              </w:rPr>
              <w:t xml:space="preserve"> Water Transmission </w:t>
            </w:r>
            <w:proofErr w:type="spellStart"/>
            <w:r w:rsidRPr="00EE37CD">
              <w:rPr>
                <w:rFonts w:ascii="Verdana" w:hAnsi="Verdana" w:cs="Calibri Light"/>
                <w:i/>
                <w:iCs/>
                <w:sz w:val="20"/>
                <w:szCs w:val="20"/>
              </w:rPr>
              <w:t>Improvement</w:t>
            </w:r>
            <w:proofErr w:type="spellEnd"/>
            <w:r w:rsidRPr="00EE37CD">
              <w:rPr>
                <w:rFonts w:ascii="Verdana" w:hAnsi="Verdana" w:cs="Calibri Light"/>
                <w:i/>
                <w:iCs/>
                <w:sz w:val="20"/>
                <w:szCs w:val="20"/>
              </w:rPr>
              <w:t xml:space="preserve"> Project (Filippine)</w:t>
            </w:r>
            <w:r w:rsidRPr="00EE37CD">
              <w:rPr>
                <w:rFonts w:ascii="Verdana" w:hAnsi="Verdana" w:cs="Calibri Light"/>
                <w:iCs/>
                <w:sz w:val="20"/>
                <w:szCs w:val="20"/>
              </w:rPr>
              <w:t xml:space="preserve"> – Progetto esecutivo per il potenziamento del sistema acquedottistico dell’area metropolitana di Manila. Le opere consistono nella realizzazione della nuova condotta idraulica a pelo libero scavata con TBM di lunghezza pari a 6.4 km, opera di presa da lago e opera di connessione alla rete esistente - per CMC Ravenna - Redattore di progetto – (2016-</w:t>
            </w:r>
            <w:r w:rsidR="00730712">
              <w:rPr>
                <w:rFonts w:ascii="Verdana" w:hAnsi="Verdana" w:cs="Calibri Light"/>
                <w:iCs/>
                <w:sz w:val="20"/>
                <w:szCs w:val="20"/>
              </w:rPr>
              <w:t>2018</w:t>
            </w:r>
            <w:r w:rsidRPr="00EE37CD">
              <w:rPr>
                <w:rFonts w:ascii="Verdana" w:hAnsi="Verdana" w:cs="Calibri Light"/>
                <w:iCs/>
                <w:sz w:val="20"/>
                <w:szCs w:val="20"/>
              </w:rPr>
              <w:t>)</w:t>
            </w:r>
          </w:p>
          <w:p w14:paraId="453B6706" w14:textId="14BAE502" w:rsidR="00EE37CD" w:rsidRPr="00EE37CD" w:rsidRDefault="00EE37CD" w:rsidP="00730712">
            <w:pPr>
              <w:pStyle w:val="Corpotesto"/>
              <w:numPr>
                <w:ilvl w:val="0"/>
                <w:numId w:val="5"/>
              </w:numPr>
              <w:spacing w:after="120"/>
              <w:ind w:left="504" w:hanging="357"/>
              <w:rPr>
                <w:rFonts w:ascii="Verdana" w:hAnsi="Verdana" w:cs="Calibri Light"/>
                <w:iCs/>
                <w:sz w:val="20"/>
                <w:szCs w:val="20"/>
              </w:rPr>
            </w:pPr>
            <w:proofErr w:type="spellStart"/>
            <w:r w:rsidRPr="00EE37CD">
              <w:rPr>
                <w:rFonts w:ascii="Verdana" w:hAnsi="Verdana" w:cs="Calibri Light"/>
                <w:i/>
                <w:iCs/>
                <w:sz w:val="20"/>
                <w:szCs w:val="20"/>
              </w:rPr>
              <w:t>Itare</w:t>
            </w:r>
            <w:proofErr w:type="spellEnd"/>
            <w:r w:rsidRPr="00EE37CD">
              <w:rPr>
                <w:rFonts w:ascii="Verdana" w:hAnsi="Verdana" w:cs="Calibri Light"/>
                <w:i/>
                <w:iCs/>
                <w:sz w:val="20"/>
                <w:szCs w:val="20"/>
              </w:rPr>
              <w:t xml:space="preserve"> Dam Water supply project (Kenya) </w:t>
            </w:r>
            <w:r w:rsidRPr="00EE37CD">
              <w:rPr>
                <w:rFonts w:ascii="Verdana" w:hAnsi="Verdana" w:cs="Calibri Light"/>
                <w:iCs/>
                <w:sz w:val="20"/>
                <w:szCs w:val="20"/>
              </w:rPr>
              <w:t xml:space="preserve">– Progetto esecutivo per la costruzione della rete acquedottistica a servizio dell’abitato di Nakuru (Kenya) – Studi specialistici idraulici e progettazione delle opere inerenti </w:t>
            </w:r>
            <w:proofErr w:type="gramStart"/>
            <w:r w:rsidRPr="00EE37CD">
              <w:rPr>
                <w:rFonts w:ascii="Verdana" w:hAnsi="Verdana" w:cs="Calibri Light"/>
                <w:iCs/>
                <w:sz w:val="20"/>
                <w:szCs w:val="20"/>
              </w:rPr>
              <w:t>le</w:t>
            </w:r>
            <w:proofErr w:type="gramEnd"/>
            <w:r w:rsidRPr="00EE37CD">
              <w:rPr>
                <w:rFonts w:ascii="Verdana" w:hAnsi="Verdana" w:cs="Calibri Light"/>
                <w:iCs/>
                <w:sz w:val="20"/>
                <w:szCs w:val="20"/>
              </w:rPr>
              <w:t xml:space="preserve"> reti di adduzione, di distribuzione, i serbatoi di compenso/carico e la progettazione degli impianti di produzione idroelettrica in linea alla rete dell’acquedotto – Project Manager – per CMC Ravenna (2016-</w:t>
            </w:r>
            <w:r w:rsidR="00730712">
              <w:rPr>
                <w:rFonts w:ascii="Verdana" w:hAnsi="Verdana" w:cs="Calibri Light"/>
                <w:iCs/>
                <w:sz w:val="20"/>
                <w:szCs w:val="20"/>
              </w:rPr>
              <w:t>2018</w:t>
            </w:r>
            <w:r w:rsidRPr="00EE37CD">
              <w:rPr>
                <w:rFonts w:ascii="Verdana" w:hAnsi="Verdana" w:cs="Calibri Light"/>
                <w:iCs/>
                <w:sz w:val="20"/>
                <w:szCs w:val="20"/>
              </w:rPr>
              <w:t>)</w:t>
            </w:r>
          </w:p>
          <w:p w14:paraId="09F60816" w14:textId="26B7CC80" w:rsidR="00EE37CD" w:rsidRPr="00EE37CD" w:rsidRDefault="00EE37CD" w:rsidP="00730712">
            <w:pPr>
              <w:pStyle w:val="Corpotesto"/>
              <w:numPr>
                <w:ilvl w:val="0"/>
                <w:numId w:val="5"/>
              </w:numPr>
              <w:spacing w:after="120"/>
              <w:ind w:left="504" w:hanging="357"/>
              <w:rPr>
                <w:rFonts w:ascii="Verdana" w:hAnsi="Verdana" w:cs="Calibri Light"/>
                <w:iCs/>
                <w:sz w:val="20"/>
                <w:szCs w:val="20"/>
              </w:rPr>
            </w:pPr>
            <w:r w:rsidRPr="00EE37CD">
              <w:rPr>
                <w:rFonts w:ascii="Verdana" w:hAnsi="Verdana" w:cs="Calibri Light"/>
                <w:i/>
                <w:iCs/>
                <w:sz w:val="20"/>
                <w:szCs w:val="20"/>
              </w:rPr>
              <w:t xml:space="preserve">Progetto di un impianto idroelettrico ad acqua fluente sul rio </w:t>
            </w:r>
            <w:proofErr w:type="spellStart"/>
            <w:r w:rsidRPr="00EE37CD">
              <w:rPr>
                <w:rFonts w:ascii="Verdana" w:hAnsi="Verdana" w:cs="Calibri Light"/>
                <w:i/>
                <w:iCs/>
                <w:sz w:val="20"/>
                <w:szCs w:val="20"/>
              </w:rPr>
              <w:t>Cholguan</w:t>
            </w:r>
            <w:proofErr w:type="spellEnd"/>
            <w:r w:rsidRPr="00EE37CD">
              <w:rPr>
                <w:rFonts w:ascii="Verdana" w:hAnsi="Verdana" w:cs="Calibri Light"/>
                <w:i/>
                <w:iCs/>
                <w:sz w:val="20"/>
                <w:szCs w:val="20"/>
              </w:rPr>
              <w:t xml:space="preserve"> – Cile </w:t>
            </w:r>
            <w:r w:rsidR="00730712" w:rsidRPr="00730712">
              <w:rPr>
                <w:rFonts w:ascii="Verdana" w:hAnsi="Verdana" w:cs="Calibri Light"/>
                <w:i/>
                <w:iCs/>
                <w:sz w:val="20"/>
                <w:szCs w:val="20"/>
              </w:rPr>
              <w:t xml:space="preserve">- </w:t>
            </w:r>
            <w:r w:rsidRPr="00EE37CD">
              <w:rPr>
                <w:rFonts w:ascii="Verdana" w:hAnsi="Verdana" w:cs="Calibri Light"/>
                <w:iCs/>
                <w:sz w:val="20"/>
                <w:szCs w:val="20"/>
              </w:rPr>
              <w:t xml:space="preserve">Progettazione di un impianto idroelettrico ad acqua fluente (12 MW) sul rio </w:t>
            </w:r>
            <w:proofErr w:type="spellStart"/>
            <w:r w:rsidRPr="00EE37CD">
              <w:rPr>
                <w:rFonts w:ascii="Verdana" w:hAnsi="Verdana" w:cs="Calibri Light"/>
                <w:iCs/>
                <w:sz w:val="20"/>
                <w:szCs w:val="20"/>
              </w:rPr>
              <w:t>Cholguan</w:t>
            </w:r>
            <w:proofErr w:type="spellEnd"/>
            <w:r w:rsidRPr="00EE37CD">
              <w:rPr>
                <w:rFonts w:ascii="Verdana" w:hAnsi="Verdana" w:cs="Calibri Light"/>
                <w:iCs/>
                <w:sz w:val="20"/>
                <w:szCs w:val="20"/>
              </w:rPr>
              <w:t xml:space="preserve">. Progetto di dettaglio per costruzione. – Studi specialisti idraulici per l’analisi e lo sviluppo dell’opera di presa, della condotta di adduzione, della </w:t>
            </w:r>
            <w:r w:rsidR="00863064">
              <w:rPr>
                <w:rFonts w:ascii="Verdana" w:hAnsi="Verdana" w:cs="Calibri Light"/>
                <w:iCs/>
                <w:sz w:val="20"/>
                <w:szCs w:val="20"/>
              </w:rPr>
              <w:t>condotta forzata</w:t>
            </w:r>
            <w:r w:rsidR="00863064" w:rsidRPr="00EE37CD">
              <w:rPr>
                <w:rFonts w:ascii="Verdana" w:hAnsi="Verdana" w:cs="Calibri Light"/>
                <w:iCs/>
                <w:sz w:val="20"/>
                <w:szCs w:val="20"/>
              </w:rPr>
              <w:t xml:space="preserve"> </w:t>
            </w:r>
            <w:r w:rsidRPr="00EE37CD">
              <w:rPr>
                <w:rFonts w:ascii="Verdana" w:hAnsi="Verdana" w:cs="Calibri Light"/>
                <w:iCs/>
                <w:sz w:val="20"/>
                <w:szCs w:val="20"/>
              </w:rPr>
              <w:t>e del canale di scarico, idraulica fluviale. – Redattore di progetto – per AAKTEI Energia (2016-in corso).</w:t>
            </w:r>
          </w:p>
          <w:p w14:paraId="3DE557E1" w14:textId="596EF840" w:rsidR="00EE37CD" w:rsidRPr="00EE37CD" w:rsidRDefault="00EE37CD" w:rsidP="00730712">
            <w:pPr>
              <w:pStyle w:val="Corpotesto"/>
              <w:numPr>
                <w:ilvl w:val="0"/>
                <w:numId w:val="5"/>
              </w:numPr>
              <w:spacing w:after="120"/>
              <w:ind w:left="504" w:hanging="357"/>
              <w:rPr>
                <w:rFonts w:ascii="Verdana" w:hAnsi="Verdana" w:cs="Calibri Light"/>
                <w:iCs/>
                <w:sz w:val="20"/>
                <w:szCs w:val="20"/>
              </w:rPr>
            </w:pPr>
            <w:r w:rsidRPr="00EE37CD">
              <w:rPr>
                <w:rFonts w:ascii="Verdana" w:hAnsi="Verdana" w:cs="Calibri Light"/>
                <w:i/>
                <w:iCs/>
                <w:sz w:val="20"/>
                <w:szCs w:val="20"/>
              </w:rPr>
              <w:t>Progetto di risistemazione del reticolo dei canali interferenti con il Westfield shopping center – Segrate</w:t>
            </w:r>
            <w:r w:rsidR="00730712">
              <w:rPr>
                <w:rFonts w:ascii="Verdana" w:hAnsi="Verdana" w:cs="Calibri Light"/>
                <w:i/>
                <w:iCs/>
                <w:sz w:val="20"/>
                <w:szCs w:val="20"/>
              </w:rPr>
              <w:t xml:space="preserve"> - </w:t>
            </w:r>
            <w:r w:rsidRPr="00EE37CD">
              <w:rPr>
                <w:rFonts w:ascii="Verdana" w:hAnsi="Verdana" w:cs="Calibri Light"/>
                <w:iCs/>
                <w:sz w:val="20"/>
                <w:szCs w:val="20"/>
              </w:rPr>
              <w:t>Progetto preliminare, definitivo ed esecutivo – Studi specialisti idraulici e progetto della deviazione dei canali idraulici a servizio della rete irrigua e dell’idroscalo interferenti con le opere del Westfield shopping center – Redattore di progetto – per Westfield (2016).</w:t>
            </w:r>
          </w:p>
          <w:p w14:paraId="22691FC4" w14:textId="3047C1B7" w:rsidR="00EE37CD" w:rsidRPr="00EE37CD" w:rsidRDefault="00EE37CD" w:rsidP="00730712">
            <w:pPr>
              <w:pStyle w:val="Corpotesto"/>
              <w:numPr>
                <w:ilvl w:val="0"/>
                <w:numId w:val="5"/>
              </w:numPr>
              <w:spacing w:after="120"/>
              <w:ind w:left="504" w:hanging="357"/>
              <w:rPr>
                <w:rFonts w:ascii="Verdana" w:hAnsi="Verdana" w:cs="Calibri Light"/>
                <w:iCs/>
                <w:sz w:val="20"/>
                <w:szCs w:val="20"/>
              </w:rPr>
            </w:pPr>
            <w:r w:rsidRPr="00EE37CD">
              <w:rPr>
                <w:rFonts w:ascii="Verdana" w:hAnsi="Verdana" w:cs="Calibri Light"/>
                <w:i/>
                <w:iCs/>
                <w:sz w:val="20"/>
                <w:szCs w:val="20"/>
              </w:rPr>
              <w:t xml:space="preserve">Progetto di un impianto idroelettrico ad acqua fluente sul rio Blanco Grande – Cile </w:t>
            </w:r>
            <w:r w:rsidRPr="00EE37CD">
              <w:rPr>
                <w:rFonts w:ascii="Verdana" w:hAnsi="Verdana" w:cs="Calibri Light"/>
                <w:iCs/>
                <w:sz w:val="20"/>
                <w:szCs w:val="20"/>
              </w:rPr>
              <w:t xml:space="preserve">Progettazione di un impianto idroelettrico ad acqua fluente (2.5 MW) sul rio Blanco Grande. Progetto di dettaglio per costruzione. – Studi specialisti idraulici per l’analisi e lo sviluppo dell’opera di presa, della condotta di adduzione, della </w:t>
            </w:r>
            <w:r w:rsidR="00863064">
              <w:rPr>
                <w:rFonts w:ascii="Verdana" w:hAnsi="Verdana" w:cs="Calibri Light"/>
                <w:iCs/>
                <w:sz w:val="20"/>
                <w:szCs w:val="20"/>
              </w:rPr>
              <w:t>condotta forzata</w:t>
            </w:r>
            <w:r w:rsidRPr="00EE37CD">
              <w:rPr>
                <w:rFonts w:ascii="Verdana" w:hAnsi="Verdana" w:cs="Calibri Light"/>
                <w:iCs/>
                <w:sz w:val="20"/>
                <w:szCs w:val="20"/>
              </w:rPr>
              <w:t xml:space="preserve"> e del canale di scarico, idraulica fluviale. – Redattore di progetto – per AAKTEI Energia (2015-2016).</w:t>
            </w:r>
          </w:p>
          <w:p w14:paraId="35F4718E" w14:textId="77777777" w:rsidR="00EE37CD" w:rsidRPr="00EE37CD" w:rsidRDefault="00EE37CD" w:rsidP="00730712">
            <w:pPr>
              <w:pStyle w:val="Corpotesto"/>
              <w:numPr>
                <w:ilvl w:val="0"/>
                <w:numId w:val="5"/>
              </w:numPr>
              <w:spacing w:after="120"/>
              <w:ind w:left="504" w:hanging="357"/>
              <w:rPr>
                <w:rFonts w:ascii="Verdana" w:hAnsi="Verdana" w:cs="Calibri Light"/>
                <w:iCs/>
                <w:sz w:val="20"/>
                <w:szCs w:val="20"/>
              </w:rPr>
            </w:pPr>
            <w:r w:rsidRPr="00EE37CD">
              <w:rPr>
                <w:rFonts w:ascii="Verdana" w:hAnsi="Verdana" w:cs="Calibri Light"/>
                <w:i/>
                <w:iCs/>
                <w:sz w:val="20"/>
                <w:szCs w:val="20"/>
              </w:rPr>
              <w:t xml:space="preserve">Progetto di risoluzione delle interferenze fognarie con il potenziamento della S.P. 103 </w:t>
            </w:r>
            <w:r w:rsidRPr="00EE37CD">
              <w:rPr>
                <w:rFonts w:ascii="Verdana" w:hAnsi="Verdana" w:cs="Calibri Light"/>
                <w:iCs/>
                <w:sz w:val="20"/>
                <w:szCs w:val="20"/>
              </w:rPr>
              <w:t>– Progettazione della rete fognaria interferente con la nuova viabilità S.P. 103 in comune di Segrate. Progetto esecutivo – Capo commessa – per Westfield (2015)</w:t>
            </w:r>
          </w:p>
          <w:p w14:paraId="7DB515C5" w14:textId="77777777" w:rsidR="00EE37CD" w:rsidRPr="00EE37CD" w:rsidRDefault="00EE37CD" w:rsidP="00730712">
            <w:pPr>
              <w:pStyle w:val="Corpotesto"/>
              <w:numPr>
                <w:ilvl w:val="0"/>
                <w:numId w:val="5"/>
              </w:numPr>
              <w:spacing w:after="120"/>
              <w:ind w:left="504" w:hanging="357"/>
              <w:rPr>
                <w:rFonts w:ascii="Verdana" w:hAnsi="Verdana" w:cs="Calibri Light"/>
                <w:iCs/>
                <w:sz w:val="20"/>
                <w:szCs w:val="20"/>
              </w:rPr>
            </w:pPr>
            <w:r w:rsidRPr="00EE37CD">
              <w:rPr>
                <w:rFonts w:ascii="Verdana" w:hAnsi="Verdana" w:cs="Calibri Light"/>
                <w:i/>
                <w:iCs/>
                <w:sz w:val="20"/>
                <w:szCs w:val="20"/>
              </w:rPr>
              <w:t xml:space="preserve">Studio idraulico dell’impianto idroelettrico del Menta (Calabria – Italia) </w:t>
            </w:r>
            <w:r w:rsidRPr="00EE37CD">
              <w:rPr>
                <w:rFonts w:ascii="Verdana" w:hAnsi="Verdana" w:cs="Calibri Light"/>
                <w:iCs/>
                <w:sz w:val="20"/>
                <w:szCs w:val="20"/>
              </w:rPr>
              <w:t>– Studio idraulico specialistico del funzionale idraulico del complesso “invaso-condotta forzata-centrale di produzione” in condizioni di moto vario (transitori di colpo d’ariete) per valutare le caratteristiche prestazionali dell’impianto. – Capo commessa - per Brulli Energia (2015)</w:t>
            </w:r>
          </w:p>
          <w:p w14:paraId="271127D2" w14:textId="77777777" w:rsidR="00EE37CD" w:rsidRPr="00EE37CD" w:rsidRDefault="00EE37CD" w:rsidP="00730712">
            <w:pPr>
              <w:pStyle w:val="Corpotesto"/>
              <w:numPr>
                <w:ilvl w:val="0"/>
                <w:numId w:val="5"/>
              </w:numPr>
              <w:spacing w:after="120"/>
              <w:ind w:left="504" w:hanging="357"/>
              <w:rPr>
                <w:rFonts w:ascii="Verdana" w:hAnsi="Verdana" w:cs="Calibri Light"/>
                <w:iCs/>
                <w:sz w:val="20"/>
                <w:szCs w:val="20"/>
              </w:rPr>
            </w:pPr>
            <w:r w:rsidRPr="00EE37CD">
              <w:rPr>
                <w:rFonts w:ascii="Verdana" w:hAnsi="Verdana" w:cs="Calibri Light"/>
                <w:i/>
                <w:iCs/>
                <w:sz w:val="20"/>
                <w:szCs w:val="20"/>
              </w:rPr>
              <w:t xml:space="preserve">Progetto </w:t>
            </w:r>
            <w:proofErr w:type="spellStart"/>
            <w:r w:rsidRPr="00EE37CD">
              <w:rPr>
                <w:rFonts w:ascii="Verdana" w:hAnsi="Verdana" w:cs="Calibri Light"/>
                <w:i/>
                <w:iCs/>
                <w:sz w:val="20"/>
                <w:szCs w:val="20"/>
              </w:rPr>
              <w:t>Portonovi</w:t>
            </w:r>
            <w:proofErr w:type="spellEnd"/>
            <w:r w:rsidRPr="00EE37CD">
              <w:rPr>
                <w:rFonts w:ascii="Verdana" w:hAnsi="Verdana" w:cs="Calibri Light"/>
                <w:i/>
                <w:iCs/>
                <w:sz w:val="20"/>
                <w:szCs w:val="20"/>
              </w:rPr>
              <w:t xml:space="preserve"> (</w:t>
            </w:r>
            <w:proofErr w:type="spellStart"/>
            <w:r w:rsidRPr="00EE37CD">
              <w:rPr>
                <w:rFonts w:ascii="Verdana" w:hAnsi="Verdana" w:cs="Calibri Light"/>
                <w:i/>
                <w:iCs/>
                <w:sz w:val="20"/>
                <w:szCs w:val="20"/>
              </w:rPr>
              <w:t>Kumbor</w:t>
            </w:r>
            <w:proofErr w:type="spellEnd"/>
            <w:r w:rsidRPr="00EE37CD">
              <w:rPr>
                <w:rFonts w:ascii="Verdana" w:hAnsi="Verdana" w:cs="Calibri Light"/>
                <w:i/>
                <w:iCs/>
                <w:sz w:val="20"/>
                <w:szCs w:val="20"/>
              </w:rPr>
              <w:t xml:space="preserve"> – Montenegro) </w:t>
            </w:r>
            <w:r w:rsidRPr="00EE37CD">
              <w:rPr>
                <w:rFonts w:ascii="Verdana" w:hAnsi="Verdana" w:cs="Calibri Light"/>
                <w:iCs/>
                <w:sz w:val="20"/>
                <w:szCs w:val="20"/>
              </w:rPr>
              <w:t xml:space="preserve">– Resort di classe mondiale, composto da un albergo 5 stelle, unità residenziali (ville e appartamenti) e un porto turistico, situato sulla </w:t>
            </w:r>
            <w:r w:rsidRPr="00EE37CD">
              <w:rPr>
                <w:rFonts w:ascii="Verdana" w:hAnsi="Verdana" w:cs="Calibri Light"/>
                <w:iCs/>
                <w:sz w:val="20"/>
                <w:szCs w:val="20"/>
              </w:rPr>
              <w:lastRenderedPageBreak/>
              <w:t xml:space="preserve">costa orientale del Mar Adriatico – 250.000 m². Progetto preliminare di gara e progetto esecutivo – Redattore progetto porto turistico - per </w:t>
            </w:r>
            <w:proofErr w:type="spellStart"/>
            <w:r w:rsidRPr="00EE37CD">
              <w:rPr>
                <w:rFonts w:ascii="Verdana" w:hAnsi="Verdana" w:cs="Calibri Light"/>
                <w:iCs/>
                <w:sz w:val="20"/>
                <w:szCs w:val="20"/>
              </w:rPr>
              <w:t>Azmont</w:t>
            </w:r>
            <w:proofErr w:type="spellEnd"/>
            <w:r w:rsidRPr="00EE37CD">
              <w:rPr>
                <w:rFonts w:ascii="Verdana" w:hAnsi="Verdana" w:cs="Calibri Light"/>
                <w:iCs/>
                <w:sz w:val="20"/>
                <w:szCs w:val="20"/>
              </w:rPr>
              <w:t xml:space="preserve"> Investment (2014 in corso)</w:t>
            </w:r>
          </w:p>
          <w:p w14:paraId="58316380" w14:textId="20B41D74" w:rsidR="00EE37CD" w:rsidRPr="00EE37CD" w:rsidRDefault="00EE37CD" w:rsidP="00730712">
            <w:pPr>
              <w:pStyle w:val="Corpotesto"/>
              <w:numPr>
                <w:ilvl w:val="0"/>
                <w:numId w:val="5"/>
              </w:numPr>
              <w:spacing w:after="120"/>
              <w:ind w:left="504" w:hanging="357"/>
              <w:rPr>
                <w:rFonts w:ascii="Verdana" w:hAnsi="Verdana" w:cs="Calibri Light"/>
                <w:iCs/>
                <w:sz w:val="20"/>
                <w:szCs w:val="20"/>
              </w:rPr>
            </w:pPr>
            <w:proofErr w:type="spellStart"/>
            <w:r w:rsidRPr="00EE37CD">
              <w:rPr>
                <w:rFonts w:ascii="Verdana" w:hAnsi="Verdana" w:cs="Calibri Light"/>
                <w:i/>
                <w:iCs/>
                <w:sz w:val="20"/>
                <w:szCs w:val="20"/>
              </w:rPr>
              <w:t>Itare</w:t>
            </w:r>
            <w:proofErr w:type="spellEnd"/>
            <w:r w:rsidRPr="00EE37CD">
              <w:rPr>
                <w:rFonts w:ascii="Verdana" w:hAnsi="Verdana" w:cs="Calibri Light"/>
                <w:i/>
                <w:iCs/>
                <w:sz w:val="20"/>
                <w:szCs w:val="20"/>
              </w:rPr>
              <w:t xml:space="preserve"> Dam Water supply project (Kenya) </w:t>
            </w:r>
            <w:r w:rsidRPr="00EE37CD">
              <w:rPr>
                <w:rFonts w:ascii="Verdana" w:hAnsi="Verdana" w:cs="Calibri Light"/>
                <w:iCs/>
                <w:sz w:val="20"/>
                <w:szCs w:val="20"/>
              </w:rPr>
              <w:t xml:space="preserve">– Sviluppo progettuale di varianti migliorative per la costruzione della rete acquedottistica a servizio dell’abitato di Nakuru (Kenya) – Studi specialistici idraulici e proposta di varianti inerenti </w:t>
            </w:r>
            <w:r w:rsidR="004D0A57" w:rsidRPr="00EE37CD">
              <w:rPr>
                <w:rFonts w:ascii="Verdana" w:hAnsi="Verdana" w:cs="Calibri Light"/>
                <w:iCs/>
                <w:sz w:val="20"/>
                <w:szCs w:val="20"/>
              </w:rPr>
              <w:t>alle</w:t>
            </w:r>
            <w:r w:rsidRPr="00EE37CD">
              <w:rPr>
                <w:rFonts w:ascii="Verdana" w:hAnsi="Verdana" w:cs="Calibri Light"/>
                <w:iCs/>
                <w:sz w:val="20"/>
                <w:szCs w:val="20"/>
              </w:rPr>
              <w:t xml:space="preserve"> reti di adduzione, di distribuzione, progettazione degli impianti di produzione idroelettrica in linea alla rete dell’acquedotto – per CMC Ravenna (2014-2015)</w:t>
            </w:r>
          </w:p>
          <w:p w14:paraId="79C318E3" w14:textId="77777777" w:rsidR="00EE37CD" w:rsidRPr="00EE37CD" w:rsidRDefault="00EE37CD" w:rsidP="00730712">
            <w:pPr>
              <w:pStyle w:val="Corpotesto"/>
              <w:numPr>
                <w:ilvl w:val="0"/>
                <w:numId w:val="5"/>
              </w:numPr>
              <w:spacing w:after="120"/>
              <w:ind w:left="504" w:hanging="357"/>
              <w:rPr>
                <w:rFonts w:ascii="Verdana" w:hAnsi="Verdana" w:cs="Calibri Light"/>
                <w:bCs/>
                <w:iCs/>
                <w:sz w:val="20"/>
                <w:szCs w:val="20"/>
              </w:rPr>
            </w:pPr>
            <w:r w:rsidRPr="00EE37CD">
              <w:rPr>
                <w:rFonts w:ascii="Verdana" w:hAnsi="Verdana" w:cs="Calibri Light"/>
                <w:i/>
                <w:iCs/>
                <w:sz w:val="20"/>
                <w:szCs w:val="20"/>
              </w:rPr>
              <w:t xml:space="preserve">Nuovo Parco Pubblico quartiere ex Fiera di Milano City Life </w:t>
            </w:r>
            <w:r w:rsidRPr="00EE37CD">
              <w:rPr>
                <w:rFonts w:ascii="Verdana" w:hAnsi="Verdana" w:cs="Calibri Light"/>
                <w:iCs/>
                <w:sz w:val="20"/>
                <w:szCs w:val="20"/>
              </w:rPr>
              <w:t>– Progettazione del nuovo Parco Pubblico. Questa progettazione è inserita nell’ambito di un intervento che prevede l’ottenimento della certificazione LEED - Redattore progetto opere di ingegnerizzazione – Progetto definitivo fase B1 (2014)</w:t>
            </w:r>
          </w:p>
          <w:p w14:paraId="4C9EB22D" w14:textId="38DA9C12" w:rsidR="00EE37CD" w:rsidRPr="00EE37CD" w:rsidRDefault="00EE37CD" w:rsidP="00730712">
            <w:pPr>
              <w:pStyle w:val="Corpotesto"/>
              <w:numPr>
                <w:ilvl w:val="0"/>
                <w:numId w:val="5"/>
              </w:numPr>
              <w:spacing w:after="120"/>
              <w:ind w:left="504" w:hanging="357"/>
              <w:rPr>
                <w:rFonts w:ascii="Verdana" w:hAnsi="Verdana" w:cs="Calibri Light"/>
                <w:iCs/>
                <w:sz w:val="20"/>
                <w:szCs w:val="20"/>
              </w:rPr>
            </w:pPr>
            <w:r w:rsidRPr="00EE37CD">
              <w:rPr>
                <w:rFonts w:ascii="Verdana" w:hAnsi="Verdana" w:cs="Calibri Light"/>
                <w:bCs/>
                <w:i/>
                <w:iCs/>
                <w:sz w:val="20"/>
                <w:szCs w:val="20"/>
              </w:rPr>
              <w:t>Intervento</w:t>
            </w:r>
            <w:r w:rsidRPr="00EE37CD">
              <w:rPr>
                <w:rFonts w:ascii="Verdana" w:hAnsi="Verdana" w:cs="Calibri Light"/>
                <w:i/>
                <w:iCs/>
                <w:sz w:val="20"/>
                <w:szCs w:val="20"/>
              </w:rPr>
              <w:t xml:space="preserve"> difesa di protezione e valorizzazione territori dell'Alta Valtellina</w:t>
            </w:r>
            <w:r w:rsidRPr="00EE37CD">
              <w:rPr>
                <w:rFonts w:ascii="Verdana" w:hAnsi="Verdana" w:cs="Calibri Light"/>
                <w:iCs/>
                <w:sz w:val="20"/>
                <w:szCs w:val="20"/>
              </w:rPr>
              <w:t xml:space="preserve"> attraverso la difesa degli abitati e delle infrastrutture dalla Frana del </w:t>
            </w:r>
            <w:proofErr w:type="spellStart"/>
            <w:r w:rsidRPr="00EE37CD">
              <w:rPr>
                <w:rFonts w:ascii="Verdana" w:hAnsi="Verdana" w:cs="Calibri Light"/>
                <w:iCs/>
                <w:sz w:val="20"/>
                <w:szCs w:val="20"/>
              </w:rPr>
              <w:t>Ruinon</w:t>
            </w:r>
            <w:proofErr w:type="spellEnd"/>
            <w:r w:rsidRPr="00EE37CD">
              <w:rPr>
                <w:rFonts w:ascii="Verdana" w:hAnsi="Verdana" w:cs="Calibri Light"/>
                <w:iCs/>
                <w:sz w:val="20"/>
                <w:szCs w:val="20"/>
              </w:rPr>
              <w:t xml:space="preserve"> di Valfurva - per ILSPA Milano – Progetto preliminare - in ATI Alpina mandataria - Redattore di progetto (2013-2014)</w:t>
            </w:r>
          </w:p>
          <w:p w14:paraId="7F264FF8" w14:textId="77777777" w:rsidR="00EE37CD" w:rsidRPr="00EE37CD" w:rsidRDefault="00EE37CD" w:rsidP="00730712">
            <w:pPr>
              <w:pStyle w:val="Corpotesto"/>
              <w:numPr>
                <w:ilvl w:val="0"/>
                <w:numId w:val="5"/>
              </w:numPr>
              <w:spacing w:after="120"/>
              <w:ind w:left="504" w:hanging="357"/>
              <w:rPr>
                <w:rFonts w:ascii="Verdana" w:hAnsi="Verdana" w:cs="Calibri Light"/>
                <w:iCs/>
                <w:sz w:val="20"/>
                <w:szCs w:val="20"/>
              </w:rPr>
            </w:pPr>
            <w:r w:rsidRPr="00EE37CD">
              <w:rPr>
                <w:rFonts w:ascii="Verdana" w:hAnsi="Verdana" w:cs="Calibri Light"/>
                <w:i/>
                <w:iCs/>
                <w:sz w:val="20"/>
                <w:szCs w:val="20"/>
              </w:rPr>
              <w:t xml:space="preserve">Progetto Esecutivo delle opere di linea (rilevati, trincee) e delle opere fuori linea (viabilità, sistemazioni idrauliche, opere d’arte minori) della tratta A.V./A.C. Terzo Valico dei Giovi Milano-Genova” per </w:t>
            </w:r>
            <w:proofErr w:type="spellStart"/>
            <w:r w:rsidRPr="00EE37CD">
              <w:rPr>
                <w:rFonts w:ascii="Verdana" w:hAnsi="Verdana" w:cs="Calibri Light"/>
                <w:i/>
                <w:iCs/>
                <w:sz w:val="20"/>
                <w:szCs w:val="20"/>
              </w:rPr>
              <w:t>CoCIV</w:t>
            </w:r>
            <w:proofErr w:type="spellEnd"/>
            <w:r w:rsidRPr="00EE37CD">
              <w:rPr>
                <w:rFonts w:ascii="Verdana" w:hAnsi="Verdana" w:cs="Calibri Light"/>
                <w:i/>
                <w:iCs/>
                <w:sz w:val="20"/>
                <w:szCs w:val="20"/>
              </w:rPr>
              <w:t xml:space="preserve"> - </w:t>
            </w:r>
            <w:r w:rsidRPr="00EE37CD">
              <w:rPr>
                <w:rFonts w:ascii="Verdana" w:hAnsi="Verdana" w:cs="Calibri Light"/>
                <w:iCs/>
                <w:sz w:val="20"/>
                <w:szCs w:val="20"/>
              </w:rPr>
              <w:t xml:space="preserve">Progettazione idraulica di piattaforma </w:t>
            </w:r>
            <w:r w:rsidRPr="00EE37CD">
              <w:rPr>
                <w:rFonts w:ascii="Verdana" w:hAnsi="Verdana" w:cs="Calibri Light"/>
                <w:bCs/>
                <w:iCs/>
                <w:sz w:val="20"/>
                <w:szCs w:val="20"/>
              </w:rPr>
              <w:t xml:space="preserve">e risoluzione reticolo idrografico interferito </w:t>
            </w:r>
            <w:r w:rsidRPr="00EE37CD">
              <w:rPr>
                <w:rFonts w:ascii="Verdana" w:hAnsi="Verdana" w:cs="Calibri Light"/>
                <w:iCs/>
                <w:sz w:val="20"/>
                <w:szCs w:val="20"/>
              </w:rPr>
              <w:t xml:space="preserve">in accordo con la progettazione definitiva e con le prescrizioni/raccomandazioni CIPE - </w:t>
            </w:r>
            <w:r w:rsidRPr="00EE37CD">
              <w:rPr>
                <w:rFonts w:ascii="Verdana" w:hAnsi="Verdana" w:cs="Calibri Light"/>
                <w:bCs/>
                <w:iCs/>
                <w:sz w:val="20"/>
                <w:szCs w:val="20"/>
              </w:rPr>
              <w:t>Modellazione idraulica del torrente Chiaravagna (2013)</w:t>
            </w:r>
          </w:p>
          <w:p w14:paraId="7BD6E54F" w14:textId="77777777" w:rsidR="00EE37CD" w:rsidRPr="00EE37CD" w:rsidRDefault="00EE37CD" w:rsidP="00730712">
            <w:pPr>
              <w:pStyle w:val="Corpotesto"/>
              <w:numPr>
                <w:ilvl w:val="0"/>
                <w:numId w:val="5"/>
              </w:numPr>
              <w:spacing w:after="120"/>
              <w:ind w:left="504" w:hanging="357"/>
              <w:rPr>
                <w:rFonts w:ascii="Verdana" w:hAnsi="Verdana" w:cs="Calibri Light"/>
                <w:bCs/>
                <w:iCs/>
                <w:sz w:val="20"/>
                <w:szCs w:val="20"/>
              </w:rPr>
            </w:pPr>
            <w:r w:rsidRPr="00EE37CD">
              <w:rPr>
                <w:rFonts w:ascii="Verdana" w:hAnsi="Verdana" w:cs="Calibri Light"/>
                <w:i/>
                <w:iCs/>
                <w:sz w:val="20"/>
                <w:szCs w:val="20"/>
              </w:rPr>
              <w:t>Nuovo quartiere ex Fiera di Milano City Life</w:t>
            </w:r>
            <w:r w:rsidRPr="00EE37CD">
              <w:rPr>
                <w:rFonts w:ascii="Verdana" w:hAnsi="Verdana" w:cs="Calibri Light"/>
                <w:iCs/>
                <w:sz w:val="20"/>
                <w:szCs w:val="20"/>
              </w:rPr>
              <w:t xml:space="preserve"> - Progetto esecutivo – lotto UCF5 reti di servizi impiantistici, per </w:t>
            </w:r>
            <w:proofErr w:type="spellStart"/>
            <w:r w:rsidRPr="00EE37CD">
              <w:rPr>
                <w:rFonts w:ascii="Verdana" w:hAnsi="Verdana" w:cs="Calibri Light"/>
                <w:iCs/>
                <w:sz w:val="20"/>
                <w:szCs w:val="20"/>
              </w:rPr>
              <w:t>Citylife</w:t>
            </w:r>
            <w:proofErr w:type="spellEnd"/>
            <w:r w:rsidRPr="00EE37CD">
              <w:rPr>
                <w:rFonts w:ascii="Verdana" w:hAnsi="Verdana" w:cs="Calibri Light"/>
                <w:iCs/>
                <w:sz w:val="20"/>
                <w:szCs w:val="20"/>
              </w:rPr>
              <w:t xml:space="preserve"> </w:t>
            </w:r>
            <w:proofErr w:type="spellStart"/>
            <w:r w:rsidRPr="00EE37CD">
              <w:rPr>
                <w:rFonts w:ascii="Verdana" w:hAnsi="Verdana" w:cs="Calibri Light"/>
                <w:iCs/>
                <w:sz w:val="20"/>
                <w:szCs w:val="20"/>
              </w:rPr>
              <w:t>SpA</w:t>
            </w:r>
            <w:proofErr w:type="spellEnd"/>
            <w:r w:rsidRPr="00EE37CD">
              <w:rPr>
                <w:rFonts w:ascii="Verdana" w:hAnsi="Verdana" w:cs="Calibri Light"/>
                <w:iCs/>
                <w:sz w:val="20"/>
                <w:szCs w:val="20"/>
              </w:rPr>
              <w:t xml:space="preserve"> – </w:t>
            </w:r>
            <w:r w:rsidRPr="00EE37CD">
              <w:rPr>
                <w:rFonts w:ascii="Verdana" w:hAnsi="Verdana" w:cs="Calibri Light"/>
                <w:bCs/>
                <w:iCs/>
                <w:sz w:val="20"/>
                <w:szCs w:val="20"/>
              </w:rPr>
              <w:t>progettazione esecutiva delle reti di sottoservizi (fognatura, acquedotto, polifora) (2013)</w:t>
            </w:r>
          </w:p>
          <w:p w14:paraId="7E281097" w14:textId="77777777" w:rsidR="00EE37CD" w:rsidRPr="00EE37CD" w:rsidRDefault="00EE37CD" w:rsidP="00730712">
            <w:pPr>
              <w:pStyle w:val="Corpotesto"/>
              <w:numPr>
                <w:ilvl w:val="0"/>
                <w:numId w:val="5"/>
              </w:numPr>
              <w:spacing w:after="120"/>
              <w:ind w:left="504" w:hanging="357"/>
              <w:rPr>
                <w:rFonts w:ascii="Verdana" w:hAnsi="Verdana" w:cs="Calibri Light"/>
                <w:bCs/>
                <w:iCs/>
                <w:sz w:val="20"/>
                <w:szCs w:val="20"/>
              </w:rPr>
            </w:pPr>
            <w:r w:rsidRPr="00EE37CD">
              <w:rPr>
                <w:rFonts w:ascii="Verdana" w:hAnsi="Verdana" w:cs="Calibri Light"/>
                <w:bCs/>
                <w:i/>
                <w:iCs/>
                <w:sz w:val="20"/>
                <w:szCs w:val="20"/>
              </w:rPr>
              <w:t>Opere di urbanizzazione intervento immobiliare in Milano</w:t>
            </w:r>
            <w:r w:rsidRPr="00EE37CD">
              <w:rPr>
                <w:rFonts w:ascii="Verdana" w:hAnsi="Verdana" w:cs="Calibri Light"/>
                <w:bCs/>
                <w:iCs/>
                <w:sz w:val="20"/>
                <w:szCs w:val="20"/>
              </w:rPr>
              <w:t xml:space="preserve">, Via De Notaris – </w:t>
            </w:r>
            <w:r w:rsidRPr="00EE37CD">
              <w:rPr>
                <w:rFonts w:ascii="Verdana" w:hAnsi="Verdana" w:cs="Calibri Light"/>
                <w:iCs/>
                <w:sz w:val="20"/>
                <w:szCs w:val="20"/>
              </w:rPr>
              <w:t xml:space="preserve">Progetto definitivo dei sottoservizi (fognatura, acquedotto e rete di drenaggio acque meteoriche) </w:t>
            </w:r>
            <w:r w:rsidRPr="00EE37CD">
              <w:rPr>
                <w:rFonts w:ascii="Verdana" w:hAnsi="Verdana" w:cs="Calibri Light"/>
                <w:bCs/>
                <w:iCs/>
                <w:sz w:val="20"/>
                <w:szCs w:val="20"/>
              </w:rPr>
              <w:t xml:space="preserve">per studio Bai </w:t>
            </w:r>
            <w:r w:rsidRPr="00EE37CD">
              <w:rPr>
                <w:rFonts w:ascii="Verdana" w:hAnsi="Verdana" w:cs="Calibri Light"/>
                <w:iCs/>
                <w:sz w:val="20"/>
                <w:szCs w:val="20"/>
              </w:rPr>
              <w:t>(2013)</w:t>
            </w:r>
          </w:p>
          <w:p w14:paraId="62116BA9" w14:textId="35A22978" w:rsidR="00EE37CD" w:rsidRPr="00EE37CD" w:rsidRDefault="00EE37CD" w:rsidP="00730712">
            <w:pPr>
              <w:pStyle w:val="Corpotesto"/>
              <w:numPr>
                <w:ilvl w:val="0"/>
                <w:numId w:val="5"/>
              </w:numPr>
              <w:spacing w:after="120"/>
              <w:ind w:left="504" w:hanging="357"/>
              <w:rPr>
                <w:rFonts w:ascii="Verdana" w:hAnsi="Verdana" w:cs="Calibri Light"/>
                <w:bCs/>
                <w:iCs/>
                <w:sz w:val="20"/>
                <w:szCs w:val="20"/>
              </w:rPr>
            </w:pPr>
            <w:r w:rsidRPr="00EE37CD">
              <w:rPr>
                <w:rFonts w:ascii="Verdana" w:hAnsi="Verdana" w:cs="Calibri Light"/>
                <w:i/>
                <w:iCs/>
                <w:sz w:val="20"/>
                <w:szCs w:val="20"/>
              </w:rPr>
              <w:t xml:space="preserve">Tangenziale Est Esterna di Milano – Lotto B - Viabilità connesse - </w:t>
            </w:r>
            <w:r w:rsidRPr="00EE37CD">
              <w:rPr>
                <w:rFonts w:ascii="Verdana" w:hAnsi="Verdana" w:cs="Calibri Light"/>
                <w:bCs/>
                <w:iCs/>
                <w:sz w:val="20"/>
                <w:szCs w:val="20"/>
              </w:rPr>
              <w:t xml:space="preserve">Progetto esecutivo risoluzione reticolo idrografico interferito e idraulica di piattaforma, in accordo con la progettazione definitiva, le prescrizioni e le raccomandazioni CIPE, le osservazioni degli Enti in Conferenza dei Servizi ed in fase successiva – per </w:t>
            </w:r>
            <w:proofErr w:type="spellStart"/>
            <w:r w:rsidRPr="00EE37CD">
              <w:rPr>
                <w:rFonts w:ascii="Verdana" w:hAnsi="Verdana" w:cs="Calibri Light"/>
                <w:bCs/>
                <w:iCs/>
                <w:sz w:val="20"/>
                <w:szCs w:val="20"/>
              </w:rPr>
              <w:t>Arcoteem</w:t>
            </w:r>
            <w:proofErr w:type="spellEnd"/>
            <w:r w:rsidRPr="00EE37CD">
              <w:rPr>
                <w:rFonts w:ascii="Verdana" w:hAnsi="Verdana" w:cs="Calibri Light"/>
                <w:bCs/>
                <w:iCs/>
                <w:sz w:val="20"/>
                <w:szCs w:val="20"/>
              </w:rPr>
              <w:t xml:space="preserve"> – (2011-2012)</w:t>
            </w:r>
          </w:p>
          <w:p w14:paraId="515C2782" w14:textId="291DACA6" w:rsidR="00EE37CD" w:rsidRPr="00EE37CD" w:rsidRDefault="00EE37CD" w:rsidP="00730712">
            <w:pPr>
              <w:pStyle w:val="Corpotesto"/>
              <w:numPr>
                <w:ilvl w:val="0"/>
                <w:numId w:val="5"/>
              </w:numPr>
              <w:spacing w:after="120"/>
              <w:ind w:left="504" w:hanging="357"/>
              <w:rPr>
                <w:rFonts w:ascii="Verdana" w:hAnsi="Verdana" w:cs="Calibri Light"/>
                <w:iCs/>
                <w:sz w:val="20"/>
                <w:szCs w:val="20"/>
              </w:rPr>
            </w:pPr>
            <w:r w:rsidRPr="00EE37CD">
              <w:rPr>
                <w:rFonts w:ascii="Verdana" w:hAnsi="Verdana" w:cs="Calibri Light"/>
                <w:bCs/>
                <w:i/>
                <w:iCs/>
                <w:sz w:val="20"/>
                <w:szCs w:val="20"/>
              </w:rPr>
              <w:t>Etihad</w:t>
            </w:r>
            <w:r w:rsidRPr="00EE37CD">
              <w:rPr>
                <w:rFonts w:ascii="Verdana" w:hAnsi="Verdana" w:cs="Calibri Light"/>
                <w:i/>
                <w:iCs/>
                <w:sz w:val="20"/>
                <w:szCs w:val="20"/>
              </w:rPr>
              <w:t xml:space="preserve"> </w:t>
            </w:r>
            <w:proofErr w:type="spellStart"/>
            <w:r w:rsidRPr="00EE37CD">
              <w:rPr>
                <w:rFonts w:ascii="Verdana" w:hAnsi="Verdana" w:cs="Calibri Light"/>
                <w:i/>
                <w:iCs/>
                <w:sz w:val="20"/>
                <w:szCs w:val="20"/>
              </w:rPr>
              <w:t>Rail</w:t>
            </w:r>
            <w:proofErr w:type="spellEnd"/>
            <w:r w:rsidRPr="00EE37CD">
              <w:rPr>
                <w:rFonts w:ascii="Verdana" w:hAnsi="Verdana" w:cs="Calibri Light"/>
                <w:i/>
                <w:iCs/>
                <w:sz w:val="20"/>
                <w:szCs w:val="20"/>
              </w:rPr>
              <w:t xml:space="preserve"> - Ferrovia Porto </w:t>
            </w:r>
            <w:proofErr w:type="spellStart"/>
            <w:r w:rsidRPr="00EE37CD">
              <w:rPr>
                <w:rFonts w:ascii="Verdana" w:hAnsi="Verdana" w:cs="Calibri Light"/>
                <w:i/>
                <w:iCs/>
                <w:sz w:val="20"/>
                <w:szCs w:val="20"/>
              </w:rPr>
              <w:t>Ruwais</w:t>
            </w:r>
            <w:proofErr w:type="spellEnd"/>
            <w:r w:rsidRPr="00EE37CD">
              <w:rPr>
                <w:rFonts w:ascii="Verdana" w:hAnsi="Verdana" w:cs="Calibri Light"/>
                <w:i/>
                <w:iCs/>
                <w:sz w:val="20"/>
                <w:szCs w:val="20"/>
              </w:rPr>
              <w:t xml:space="preserve"> Shah – Emirati Arabi</w:t>
            </w:r>
            <w:r w:rsidRPr="00EE37CD">
              <w:rPr>
                <w:rFonts w:ascii="Verdana" w:hAnsi="Verdana" w:cs="Calibri Light"/>
                <w:iCs/>
                <w:sz w:val="20"/>
                <w:szCs w:val="20"/>
              </w:rPr>
              <w:t xml:space="preserve"> - Servizi di progettazione costruttiva della linea ferroviaria porto </w:t>
            </w:r>
            <w:proofErr w:type="spellStart"/>
            <w:r w:rsidRPr="00EE37CD">
              <w:rPr>
                <w:rFonts w:ascii="Verdana" w:hAnsi="Verdana" w:cs="Calibri Light"/>
                <w:iCs/>
                <w:sz w:val="20"/>
                <w:szCs w:val="20"/>
              </w:rPr>
              <w:t>Ruwais</w:t>
            </w:r>
            <w:proofErr w:type="spellEnd"/>
            <w:r w:rsidRPr="00EE37CD">
              <w:rPr>
                <w:rFonts w:ascii="Verdana" w:hAnsi="Verdana" w:cs="Calibri Light"/>
                <w:iCs/>
                <w:sz w:val="20"/>
                <w:szCs w:val="20"/>
              </w:rPr>
              <w:t xml:space="preserve"> Shah, tratta </w:t>
            </w:r>
            <w:proofErr w:type="spellStart"/>
            <w:r w:rsidRPr="00EE37CD">
              <w:rPr>
                <w:rFonts w:ascii="Verdana" w:hAnsi="Verdana" w:cs="Calibri Light"/>
                <w:iCs/>
                <w:sz w:val="20"/>
                <w:szCs w:val="20"/>
              </w:rPr>
              <w:t>Habshan</w:t>
            </w:r>
            <w:proofErr w:type="spellEnd"/>
            <w:r w:rsidRPr="00EE37CD">
              <w:rPr>
                <w:rFonts w:ascii="Verdana" w:hAnsi="Verdana" w:cs="Calibri Light"/>
                <w:iCs/>
                <w:sz w:val="20"/>
                <w:szCs w:val="20"/>
              </w:rPr>
              <w:t xml:space="preserve">-Shah (140 km circa); analisi idrauliche per Tecnimont </w:t>
            </w:r>
            <w:proofErr w:type="spellStart"/>
            <w:r w:rsidRPr="00EE37CD">
              <w:rPr>
                <w:rFonts w:ascii="Verdana" w:hAnsi="Verdana" w:cs="Calibri Light"/>
                <w:iCs/>
                <w:sz w:val="20"/>
                <w:szCs w:val="20"/>
              </w:rPr>
              <w:t>Civil</w:t>
            </w:r>
            <w:proofErr w:type="spellEnd"/>
            <w:r w:rsidRPr="00EE37CD">
              <w:rPr>
                <w:rFonts w:ascii="Verdana" w:hAnsi="Verdana" w:cs="Calibri Light"/>
                <w:iCs/>
                <w:sz w:val="20"/>
                <w:szCs w:val="20"/>
              </w:rPr>
              <w:t xml:space="preserve"> Construction (2012-in corso) </w:t>
            </w:r>
          </w:p>
          <w:p w14:paraId="57647C65" w14:textId="77777777" w:rsidR="00EE37CD" w:rsidRPr="00EE37CD" w:rsidRDefault="00EE37CD" w:rsidP="00730712">
            <w:pPr>
              <w:pStyle w:val="Corpotesto"/>
              <w:numPr>
                <w:ilvl w:val="0"/>
                <w:numId w:val="5"/>
              </w:numPr>
              <w:spacing w:after="120"/>
              <w:ind w:left="504" w:hanging="357"/>
              <w:rPr>
                <w:rFonts w:ascii="Verdana" w:hAnsi="Verdana" w:cs="Calibri Light"/>
                <w:iCs/>
                <w:sz w:val="20"/>
                <w:szCs w:val="20"/>
              </w:rPr>
            </w:pPr>
            <w:r w:rsidRPr="00EE37CD">
              <w:rPr>
                <w:rFonts w:ascii="Verdana" w:hAnsi="Verdana" w:cs="Calibri Light"/>
                <w:bCs/>
                <w:i/>
                <w:iCs/>
                <w:sz w:val="20"/>
                <w:szCs w:val="20"/>
              </w:rPr>
              <w:t xml:space="preserve">Completamento collegamento ipogeo Podio/stazione Garibaldi </w:t>
            </w:r>
            <w:r w:rsidRPr="00EE37CD">
              <w:rPr>
                <w:rFonts w:ascii="Verdana" w:hAnsi="Verdana" w:cs="Calibri Light"/>
                <w:iCs/>
                <w:sz w:val="20"/>
                <w:szCs w:val="20"/>
              </w:rPr>
              <w:t xml:space="preserve">– Sottopasso via del Nord-Milano – Progetto esecutivo rete di drenaggio per </w:t>
            </w:r>
            <w:proofErr w:type="spellStart"/>
            <w:r w:rsidRPr="00EE37CD">
              <w:rPr>
                <w:rFonts w:ascii="Verdana" w:hAnsi="Verdana" w:cs="Calibri Light"/>
                <w:iCs/>
                <w:sz w:val="20"/>
                <w:szCs w:val="20"/>
              </w:rPr>
              <w:t>In.gre</w:t>
            </w:r>
            <w:proofErr w:type="spellEnd"/>
            <w:r w:rsidRPr="00EE37CD">
              <w:rPr>
                <w:rFonts w:ascii="Verdana" w:hAnsi="Verdana" w:cs="Calibri Light"/>
                <w:iCs/>
                <w:sz w:val="20"/>
                <w:szCs w:val="20"/>
              </w:rPr>
              <w:t xml:space="preserve"> (2012)</w:t>
            </w:r>
          </w:p>
          <w:p w14:paraId="4505042F" w14:textId="77777777" w:rsidR="00EE37CD" w:rsidRPr="00EE37CD" w:rsidRDefault="00EE37CD" w:rsidP="00730712">
            <w:pPr>
              <w:pStyle w:val="Corpotesto"/>
              <w:numPr>
                <w:ilvl w:val="0"/>
                <w:numId w:val="5"/>
              </w:numPr>
              <w:spacing w:after="120"/>
              <w:ind w:left="504" w:hanging="357"/>
              <w:rPr>
                <w:rFonts w:ascii="Verdana" w:hAnsi="Verdana" w:cs="Calibri Light"/>
                <w:iCs/>
                <w:sz w:val="20"/>
                <w:szCs w:val="20"/>
              </w:rPr>
            </w:pPr>
            <w:r w:rsidRPr="00EE37CD">
              <w:rPr>
                <w:rFonts w:ascii="Verdana" w:hAnsi="Verdana" w:cs="Calibri Light"/>
                <w:bCs/>
                <w:i/>
                <w:iCs/>
                <w:sz w:val="20"/>
                <w:szCs w:val="20"/>
              </w:rPr>
              <w:t xml:space="preserve">Programma integrato di intervento area ex Baslini – Treviglio </w:t>
            </w:r>
            <w:r w:rsidRPr="00EE37CD">
              <w:rPr>
                <w:rFonts w:ascii="Verdana" w:hAnsi="Verdana" w:cs="Calibri Light"/>
                <w:bCs/>
                <w:iCs/>
                <w:sz w:val="20"/>
                <w:szCs w:val="20"/>
              </w:rPr>
              <w:t xml:space="preserve">– Progetto preliminare reti sottoservizi </w:t>
            </w:r>
            <w:r w:rsidRPr="00EE37CD">
              <w:rPr>
                <w:rFonts w:ascii="Verdana" w:hAnsi="Verdana" w:cs="Calibri Light"/>
                <w:iCs/>
                <w:sz w:val="20"/>
                <w:szCs w:val="20"/>
              </w:rPr>
              <w:t>– per Habita Srl (2012)</w:t>
            </w:r>
          </w:p>
          <w:p w14:paraId="6C7E6294" w14:textId="72751DCA" w:rsidR="00EE37CD" w:rsidRPr="00EE37CD" w:rsidRDefault="00EE37CD" w:rsidP="00730712">
            <w:pPr>
              <w:pStyle w:val="Corpotesto"/>
              <w:numPr>
                <w:ilvl w:val="0"/>
                <w:numId w:val="5"/>
              </w:numPr>
              <w:spacing w:after="120"/>
              <w:ind w:left="504" w:hanging="357"/>
              <w:rPr>
                <w:rFonts w:ascii="Verdana" w:hAnsi="Verdana" w:cs="Calibri Light"/>
                <w:iCs/>
                <w:sz w:val="20"/>
                <w:szCs w:val="20"/>
              </w:rPr>
            </w:pPr>
            <w:r w:rsidRPr="00EE37CD">
              <w:rPr>
                <w:rFonts w:ascii="Verdana" w:hAnsi="Verdana" w:cs="Calibri Light"/>
                <w:i/>
                <w:iCs/>
                <w:sz w:val="20"/>
                <w:szCs w:val="20"/>
              </w:rPr>
              <w:t>New Siemens Head Quarter</w:t>
            </w:r>
            <w:r w:rsidRPr="00EE37CD">
              <w:rPr>
                <w:rFonts w:ascii="Verdana" w:hAnsi="Verdana" w:cs="Calibri Light"/>
                <w:iCs/>
                <w:sz w:val="20"/>
                <w:szCs w:val="20"/>
              </w:rPr>
              <w:t xml:space="preserve"> </w:t>
            </w:r>
            <w:r w:rsidRPr="00EE37CD">
              <w:rPr>
                <w:rFonts w:ascii="Verdana" w:hAnsi="Verdana" w:cs="Calibri Light"/>
                <w:i/>
                <w:iCs/>
                <w:sz w:val="20"/>
                <w:szCs w:val="20"/>
              </w:rPr>
              <w:t>di via Vipiteno</w:t>
            </w:r>
            <w:r w:rsidRPr="00EE37CD">
              <w:rPr>
                <w:rFonts w:ascii="Verdana" w:hAnsi="Verdana" w:cs="Calibri Light"/>
                <w:iCs/>
                <w:sz w:val="20"/>
                <w:szCs w:val="20"/>
              </w:rPr>
              <w:t xml:space="preserve"> nel comune di Milano - Progetto definitivo, della totalità delle opere di urbanizzazione primaria - Progetto dei sottoservizi (fognatura, acquedotto e rete di drenaggio acque meteoriche) - per Siemens (2012)</w:t>
            </w:r>
          </w:p>
          <w:p w14:paraId="4798A9FF" w14:textId="77777777" w:rsidR="00EE37CD" w:rsidRPr="00EE37CD" w:rsidRDefault="00EE37CD" w:rsidP="00730712">
            <w:pPr>
              <w:pStyle w:val="Corpotesto"/>
              <w:numPr>
                <w:ilvl w:val="0"/>
                <w:numId w:val="5"/>
              </w:numPr>
              <w:spacing w:after="120"/>
              <w:ind w:left="504" w:hanging="357"/>
              <w:rPr>
                <w:rFonts w:ascii="Verdana" w:hAnsi="Verdana" w:cs="Calibri Light"/>
                <w:bCs/>
                <w:iCs/>
                <w:sz w:val="20"/>
                <w:szCs w:val="20"/>
              </w:rPr>
            </w:pPr>
            <w:r w:rsidRPr="00EE37CD">
              <w:rPr>
                <w:rFonts w:ascii="Verdana" w:hAnsi="Verdana" w:cs="Calibri Light"/>
                <w:i/>
                <w:iCs/>
                <w:sz w:val="20"/>
                <w:szCs w:val="20"/>
              </w:rPr>
              <w:t xml:space="preserve">Progettazione definitiva per </w:t>
            </w:r>
            <w:proofErr w:type="spellStart"/>
            <w:r w:rsidRPr="00EE37CD">
              <w:rPr>
                <w:rFonts w:ascii="Verdana" w:hAnsi="Verdana" w:cs="Calibri Light"/>
                <w:i/>
                <w:iCs/>
                <w:sz w:val="20"/>
                <w:szCs w:val="20"/>
              </w:rPr>
              <w:t>CdS</w:t>
            </w:r>
            <w:proofErr w:type="spellEnd"/>
            <w:r w:rsidRPr="00EE37CD">
              <w:rPr>
                <w:rFonts w:ascii="Verdana" w:hAnsi="Verdana" w:cs="Calibri Light"/>
                <w:i/>
                <w:iCs/>
                <w:sz w:val="20"/>
                <w:szCs w:val="20"/>
              </w:rPr>
              <w:t xml:space="preserve"> del corpo stradale ferroviario, delle opere d’arte e delle opere interferite relative alla Gronda Est di Milano </w:t>
            </w:r>
            <w:r w:rsidRPr="00EE37CD">
              <w:rPr>
                <w:rFonts w:ascii="Verdana" w:hAnsi="Verdana" w:cs="Calibri Light"/>
                <w:bCs/>
                <w:i/>
                <w:iCs/>
                <w:sz w:val="20"/>
                <w:szCs w:val="20"/>
              </w:rPr>
              <w:t>– Tratta Seregno – Bergamo, dal km 13+200 circa al km 26+200 circa – lotto di progettazione 1</w:t>
            </w:r>
            <w:r w:rsidRPr="00EE37CD">
              <w:rPr>
                <w:rFonts w:ascii="Verdana" w:hAnsi="Verdana" w:cs="Calibri Light"/>
                <w:bCs/>
                <w:iCs/>
                <w:sz w:val="20"/>
                <w:szCs w:val="20"/>
              </w:rPr>
              <w:t xml:space="preserve">– Collaborazione alla progettazione della rete di drenaggio delle acque di piattaforma e delle verifiche idrauliche delle opere di attraversamento idraulico e sistemazioni d’alveo. – per </w:t>
            </w:r>
            <w:proofErr w:type="spellStart"/>
            <w:r w:rsidRPr="00EE37CD">
              <w:rPr>
                <w:rFonts w:ascii="Verdana" w:hAnsi="Verdana" w:cs="Calibri Light"/>
                <w:bCs/>
                <w:iCs/>
                <w:sz w:val="20"/>
                <w:szCs w:val="20"/>
              </w:rPr>
              <w:t>Italferr</w:t>
            </w:r>
            <w:proofErr w:type="spellEnd"/>
            <w:r w:rsidRPr="00EE37CD">
              <w:rPr>
                <w:rFonts w:ascii="Verdana" w:hAnsi="Verdana" w:cs="Calibri Light"/>
                <w:bCs/>
                <w:iCs/>
                <w:sz w:val="20"/>
                <w:szCs w:val="20"/>
              </w:rPr>
              <w:t xml:space="preserve"> (2011)</w:t>
            </w:r>
          </w:p>
          <w:p w14:paraId="46BE7A92" w14:textId="77777777" w:rsidR="00EE37CD" w:rsidRPr="00EE37CD" w:rsidRDefault="00EE37CD" w:rsidP="00730712">
            <w:pPr>
              <w:pStyle w:val="Corpotesto"/>
              <w:numPr>
                <w:ilvl w:val="0"/>
                <w:numId w:val="5"/>
              </w:numPr>
              <w:spacing w:after="120"/>
              <w:ind w:left="504" w:hanging="357"/>
              <w:rPr>
                <w:rFonts w:ascii="Verdana" w:hAnsi="Verdana" w:cs="Calibri Light"/>
                <w:iCs/>
                <w:sz w:val="20"/>
                <w:szCs w:val="20"/>
              </w:rPr>
            </w:pPr>
            <w:r w:rsidRPr="00EE37CD">
              <w:rPr>
                <w:rFonts w:ascii="Verdana" w:hAnsi="Verdana" w:cs="Calibri Light"/>
                <w:i/>
                <w:iCs/>
                <w:sz w:val="20"/>
                <w:szCs w:val="20"/>
              </w:rPr>
              <w:t xml:space="preserve">Linea Ferroviaria Genova-Ventimiglia, Tratta Finale Ligure-Andora - </w:t>
            </w:r>
            <w:r w:rsidRPr="00EE37CD">
              <w:rPr>
                <w:rFonts w:ascii="Verdana" w:hAnsi="Verdana" w:cs="Calibri Light"/>
                <w:iCs/>
                <w:sz w:val="20"/>
                <w:szCs w:val="20"/>
              </w:rPr>
              <w:t>Progetto Definitivo</w:t>
            </w:r>
            <w:r w:rsidRPr="00EE37CD">
              <w:rPr>
                <w:rFonts w:ascii="Verdana" w:hAnsi="Verdana" w:cs="Calibri Light"/>
                <w:i/>
                <w:iCs/>
                <w:sz w:val="20"/>
                <w:szCs w:val="20"/>
              </w:rPr>
              <w:t xml:space="preserve"> </w:t>
            </w:r>
            <w:r w:rsidRPr="00EE37CD">
              <w:rPr>
                <w:rFonts w:ascii="Verdana" w:hAnsi="Verdana" w:cs="Calibri Light"/>
                <w:iCs/>
                <w:sz w:val="20"/>
                <w:szCs w:val="20"/>
              </w:rPr>
              <w:t xml:space="preserve">idraulica di piattaforma delle viabilità connesse per </w:t>
            </w:r>
            <w:proofErr w:type="spellStart"/>
            <w:r w:rsidRPr="00EE37CD">
              <w:rPr>
                <w:rFonts w:ascii="Verdana" w:hAnsi="Verdana" w:cs="Calibri Light"/>
                <w:iCs/>
                <w:sz w:val="20"/>
                <w:szCs w:val="20"/>
              </w:rPr>
              <w:t>Italferr</w:t>
            </w:r>
            <w:proofErr w:type="spellEnd"/>
            <w:r w:rsidRPr="00EE37CD">
              <w:rPr>
                <w:rFonts w:ascii="Verdana" w:hAnsi="Verdana" w:cs="Calibri Light"/>
                <w:iCs/>
                <w:sz w:val="20"/>
                <w:szCs w:val="20"/>
              </w:rPr>
              <w:t xml:space="preserve"> (2011)</w:t>
            </w:r>
          </w:p>
          <w:p w14:paraId="14711233" w14:textId="5C0BF288" w:rsidR="00EE37CD" w:rsidRPr="00EE37CD" w:rsidRDefault="00EE37CD" w:rsidP="00730712">
            <w:pPr>
              <w:pStyle w:val="Corpotesto"/>
              <w:numPr>
                <w:ilvl w:val="0"/>
                <w:numId w:val="5"/>
              </w:numPr>
              <w:spacing w:after="120"/>
              <w:ind w:left="504" w:hanging="357"/>
              <w:rPr>
                <w:rFonts w:ascii="Verdana" w:hAnsi="Verdana" w:cs="Calibri Light"/>
                <w:iCs/>
                <w:sz w:val="20"/>
                <w:szCs w:val="20"/>
              </w:rPr>
            </w:pPr>
            <w:r w:rsidRPr="00EE37CD">
              <w:rPr>
                <w:rFonts w:ascii="Verdana" w:hAnsi="Verdana" w:cs="Calibri Light"/>
                <w:i/>
                <w:iCs/>
                <w:sz w:val="20"/>
                <w:szCs w:val="20"/>
              </w:rPr>
              <w:t>Nuovo quartiere ex Fiera di Milano City Life</w:t>
            </w:r>
            <w:r w:rsidRPr="00EE37CD">
              <w:rPr>
                <w:rFonts w:ascii="Verdana" w:hAnsi="Verdana" w:cs="Calibri Light"/>
                <w:iCs/>
                <w:sz w:val="20"/>
                <w:szCs w:val="20"/>
              </w:rPr>
              <w:t xml:space="preserve"> - Progetto preliminare, definitivo </w:t>
            </w:r>
            <w:proofErr w:type="gramStart"/>
            <w:r w:rsidRPr="00EE37CD">
              <w:rPr>
                <w:rFonts w:ascii="Verdana" w:hAnsi="Verdana" w:cs="Calibri Light"/>
                <w:iCs/>
                <w:sz w:val="20"/>
                <w:szCs w:val="20"/>
              </w:rPr>
              <w:t>e</w:t>
            </w:r>
            <w:proofErr w:type="gramEnd"/>
            <w:r w:rsidRPr="00EE37CD">
              <w:rPr>
                <w:rFonts w:ascii="Verdana" w:hAnsi="Verdana" w:cs="Calibri Light"/>
                <w:iCs/>
                <w:sz w:val="20"/>
                <w:szCs w:val="20"/>
              </w:rPr>
              <w:t xml:space="preserve"> esecutivo reti di servizi impiantistici, viabilità sotterranea, opere di delimitazione sotterranea della linea M5, viabilità superficiale di urbanizzazione –</w:t>
            </w:r>
            <w:r w:rsidR="004D0A57">
              <w:rPr>
                <w:rFonts w:ascii="Verdana" w:hAnsi="Verdana" w:cs="Calibri Light"/>
                <w:iCs/>
                <w:sz w:val="20"/>
                <w:szCs w:val="20"/>
              </w:rPr>
              <w:t xml:space="preserve"> </w:t>
            </w:r>
            <w:r w:rsidRPr="00EE37CD">
              <w:rPr>
                <w:rFonts w:ascii="Verdana" w:hAnsi="Verdana" w:cs="Calibri Light"/>
                <w:iCs/>
                <w:sz w:val="20"/>
                <w:szCs w:val="20"/>
              </w:rPr>
              <w:t xml:space="preserve">Redattore studio e progettazione del sistema di smaltimento e scarico in Olona delle acque provenienti da un impianto a pompe di calore a servizio delle nuove edificazioni. – per </w:t>
            </w:r>
            <w:proofErr w:type="spellStart"/>
            <w:r w:rsidRPr="00EE37CD">
              <w:rPr>
                <w:rFonts w:ascii="Verdana" w:hAnsi="Verdana" w:cs="Calibri Light"/>
                <w:iCs/>
                <w:sz w:val="20"/>
                <w:szCs w:val="20"/>
              </w:rPr>
              <w:t>Citylife</w:t>
            </w:r>
            <w:proofErr w:type="spellEnd"/>
            <w:r w:rsidRPr="00EE37CD">
              <w:rPr>
                <w:rFonts w:ascii="Verdana" w:hAnsi="Verdana" w:cs="Calibri Light"/>
                <w:iCs/>
                <w:sz w:val="20"/>
                <w:szCs w:val="20"/>
              </w:rPr>
              <w:t xml:space="preserve"> </w:t>
            </w:r>
            <w:proofErr w:type="spellStart"/>
            <w:r w:rsidRPr="00EE37CD">
              <w:rPr>
                <w:rFonts w:ascii="Verdana" w:hAnsi="Verdana" w:cs="Calibri Light"/>
                <w:iCs/>
                <w:sz w:val="20"/>
                <w:szCs w:val="20"/>
              </w:rPr>
              <w:t>SpA</w:t>
            </w:r>
            <w:proofErr w:type="spellEnd"/>
            <w:r w:rsidRPr="00EE37CD">
              <w:rPr>
                <w:rFonts w:ascii="Verdana" w:hAnsi="Verdana" w:cs="Calibri Light"/>
                <w:iCs/>
                <w:sz w:val="20"/>
                <w:szCs w:val="20"/>
              </w:rPr>
              <w:t xml:space="preserve"> (2010)</w:t>
            </w:r>
          </w:p>
          <w:p w14:paraId="50D3FC3A" w14:textId="77777777" w:rsidR="00EE37CD" w:rsidRPr="00EE37CD" w:rsidRDefault="00EE37CD" w:rsidP="00730712">
            <w:pPr>
              <w:pStyle w:val="Corpotesto"/>
              <w:numPr>
                <w:ilvl w:val="0"/>
                <w:numId w:val="5"/>
              </w:numPr>
              <w:spacing w:after="120"/>
              <w:ind w:left="504" w:hanging="357"/>
              <w:rPr>
                <w:rFonts w:ascii="Verdana" w:hAnsi="Verdana" w:cs="Calibri Light"/>
                <w:iCs/>
                <w:sz w:val="20"/>
                <w:szCs w:val="20"/>
              </w:rPr>
            </w:pPr>
            <w:r w:rsidRPr="00EE37CD">
              <w:rPr>
                <w:rFonts w:ascii="Verdana" w:hAnsi="Verdana" w:cs="Calibri Light"/>
                <w:i/>
                <w:iCs/>
                <w:sz w:val="20"/>
                <w:szCs w:val="20"/>
              </w:rPr>
              <w:t>Impianto</w:t>
            </w:r>
            <w:r w:rsidRPr="00EE37CD">
              <w:rPr>
                <w:rFonts w:ascii="Verdana" w:hAnsi="Verdana" w:cs="Calibri Light"/>
                <w:iCs/>
                <w:sz w:val="20"/>
                <w:szCs w:val="20"/>
              </w:rPr>
              <w:t xml:space="preserve"> </w:t>
            </w:r>
            <w:r w:rsidRPr="00EE37CD">
              <w:rPr>
                <w:rFonts w:ascii="Verdana" w:hAnsi="Verdana" w:cs="Calibri Light"/>
                <w:i/>
                <w:iCs/>
                <w:sz w:val="20"/>
                <w:szCs w:val="20"/>
              </w:rPr>
              <w:t>Idroelettrico di Pont Ventoux - Studio e progettazione degli interventi e opere per la gestione dei sedimenti</w:t>
            </w:r>
            <w:r w:rsidRPr="00EE37CD">
              <w:rPr>
                <w:rFonts w:ascii="Verdana" w:hAnsi="Verdana" w:cs="Calibri Light"/>
                <w:iCs/>
                <w:sz w:val="20"/>
                <w:szCs w:val="20"/>
              </w:rPr>
              <w:t xml:space="preserve"> </w:t>
            </w:r>
            <w:r w:rsidRPr="00EE37CD">
              <w:rPr>
                <w:rFonts w:ascii="Verdana" w:hAnsi="Verdana" w:cs="Calibri Light"/>
                <w:i/>
                <w:iCs/>
                <w:sz w:val="20"/>
                <w:szCs w:val="20"/>
              </w:rPr>
              <w:t xml:space="preserve">per </w:t>
            </w:r>
            <w:proofErr w:type="spellStart"/>
            <w:r w:rsidRPr="00EE37CD">
              <w:rPr>
                <w:rFonts w:ascii="Verdana" w:hAnsi="Verdana" w:cs="Calibri Light"/>
                <w:i/>
                <w:iCs/>
                <w:sz w:val="20"/>
                <w:szCs w:val="20"/>
              </w:rPr>
              <w:t>Iren</w:t>
            </w:r>
            <w:proofErr w:type="spellEnd"/>
            <w:r w:rsidRPr="00EE37CD">
              <w:rPr>
                <w:rFonts w:ascii="Verdana" w:hAnsi="Verdana" w:cs="Calibri Light"/>
                <w:i/>
                <w:iCs/>
                <w:sz w:val="20"/>
                <w:szCs w:val="20"/>
              </w:rPr>
              <w:t xml:space="preserve"> Energia Torino </w:t>
            </w:r>
            <w:r w:rsidRPr="00EE37CD">
              <w:rPr>
                <w:rFonts w:ascii="Verdana" w:hAnsi="Verdana" w:cs="Calibri Light"/>
                <w:iCs/>
                <w:sz w:val="20"/>
                <w:szCs w:val="20"/>
              </w:rPr>
              <w:t xml:space="preserve">–– Lo studio consiste nel miglioramento delle prestazioni funzionali del dissabbiatore introducendo accorgimenti e tecnologie per il </w:t>
            </w:r>
            <w:r w:rsidRPr="00EE37CD">
              <w:rPr>
                <w:rFonts w:ascii="Verdana" w:hAnsi="Verdana" w:cs="Calibri Light"/>
                <w:iCs/>
                <w:sz w:val="20"/>
                <w:szCs w:val="20"/>
              </w:rPr>
              <w:lastRenderedPageBreak/>
              <w:t>conferimento dei sedimenti direttamente in alveo - Capo commessa (2010)</w:t>
            </w:r>
          </w:p>
          <w:p w14:paraId="6F8024C5" w14:textId="5164404B" w:rsidR="00EE37CD" w:rsidRPr="00EE37CD" w:rsidRDefault="00EE37CD" w:rsidP="00730712">
            <w:pPr>
              <w:pStyle w:val="Corpotesto"/>
              <w:numPr>
                <w:ilvl w:val="0"/>
                <w:numId w:val="5"/>
              </w:numPr>
              <w:spacing w:after="120"/>
              <w:ind w:left="504" w:hanging="357"/>
              <w:rPr>
                <w:rFonts w:ascii="Verdana" w:hAnsi="Verdana" w:cs="Calibri Light"/>
                <w:iCs/>
                <w:sz w:val="20"/>
                <w:szCs w:val="20"/>
              </w:rPr>
            </w:pPr>
            <w:r w:rsidRPr="00EE37CD">
              <w:rPr>
                <w:rFonts w:ascii="Verdana" w:hAnsi="Verdana" w:cs="Calibri Light"/>
                <w:i/>
                <w:iCs/>
                <w:sz w:val="20"/>
                <w:szCs w:val="20"/>
              </w:rPr>
              <w:t>Collegamento Autostradale tra le città di Brescia e Milano, Brebemi</w:t>
            </w:r>
            <w:r w:rsidRPr="00EE37CD">
              <w:rPr>
                <w:rFonts w:ascii="Verdana" w:hAnsi="Verdana" w:cs="Calibri Light"/>
                <w:iCs/>
                <w:sz w:val="20"/>
                <w:szCs w:val="20"/>
              </w:rPr>
              <w:t xml:space="preserve"> – Verifica di conformità del progetto esecutivo con il progetto definitivo e con le prescrizioni/raccomandazioni CIPE per Società di Progetto BREBEMI </w:t>
            </w:r>
            <w:proofErr w:type="spellStart"/>
            <w:r w:rsidRPr="00EE37CD">
              <w:rPr>
                <w:rFonts w:ascii="Verdana" w:hAnsi="Verdana" w:cs="Calibri Light"/>
                <w:iCs/>
                <w:sz w:val="20"/>
                <w:szCs w:val="20"/>
              </w:rPr>
              <w:t>SpA</w:t>
            </w:r>
            <w:proofErr w:type="spellEnd"/>
            <w:r w:rsidRPr="00EE37CD">
              <w:rPr>
                <w:rFonts w:ascii="Verdana" w:hAnsi="Verdana" w:cs="Calibri Light"/>
                <w:iCs/>
                <w:sz w:val="20"/>
                <w:szCs w:val="20"/>
              </w:rPr>
              <w:t>. - Verificatore del progetto (2010)</w:t>
            </w:r>
          </w:p>
          <w:p w14:paraId="220F8265" w14:textId="2A730D8E" w:rsidR="00EE37CD" w:rsidRPr="00EE37CD" w:rsidRDefault="00EE37CD" w:rsidP="00730712">
            <w:pPr>
              <w:pStyle w:val="Corpotesto"/>
              <w:numPr>
                <w:ilvl w:val="0"/>
                <w:numId w:val="5"/>
              </w:numPr>
              <w:spacing w:after="120"/>
              <w:ind w:left="504" w:hanging="357"/>
              <w:rPr>
                <w:rFonts w:ascii="Verdana" w:hAnsi="Verdana" w:cs="Calibri Light"/>
                <w:iCs/>
                <w:sz w:val="20"/>
                <w:szCs w:val="20"/>
              </w:rPr>
            </w:pPr>
            <w:r w:rsidRPr="00EE37CD">
              <w:rPr>
                <w:rFonts w:ascii="Verdana" w:hAnsi="Verdana" w:cs="Calibri Light"/>
                <w:i/>
                <w:iCs/>
                <w:sz w:val="20"/>
                <w:szCs w:val="20"/>
              </w:rPr>
              <w:t>Impianto idroelettrico di produzione/pompaggio</w:t>
            </w:r>
            <w:r w:rsidRPr="00EE37CD">
              <w:rPr>
                <w:rFonts w:ascii="Verdana" w:hAnsi="Verdana" w:cs="Calibri Light"/>
                <w:iCs/>
                <w:sz w:val="20"/>
                <w:szCs w:val="20"/>
              </w:rPr>
              <w:t xml:space="preserve"> da 220 MW a Mount </w:t>
            </w:r>
            <w:proofErr w:type="spellStart"/>
            <w:r w:rsidRPr="00EE37CD">
              <w:rPr>
                <w:rFonts w:ascii="Verdana" w:hAnsi="Verdana" w:cs="Calibri Light"/>
                <w:iCs/>
                <w:sz w:val="20"/>
                <w:szCs w:val="20"/>
              </w:rPr>
              <w:t>Carmel</w:t>
            </w:r>
            <w:proofErr w:type="spellEnd"/>
            <w:r w:rsidRPr="00EE37CD">
              <w:rPr>
                <w:rFonts w:ascii="Verdana" w:hAnsi="Verdana" w:cs="Calibri Light"/>
                <w:iCs/>
                <w:sz w:val="20"/>
                <w:szCs w:val="20"/>
              </w:rPr>
              <w:t xml:space="preserve"> presso Haifa – Israele -Studio di prefattibilità e </w:t>
            </w:r>
            <w:proofErr w:type="spellStart"/>
            <w:r w:rsidRPr="00EE37CD">
              <w:rPr>
                <w:rFonts w:ascii="Verdana" w:hAnsi="Verdana" w:cs="Calibri Light"/>
                <w:iCs/>
                <w:sz w:val="20"/>
                <w:szCs w:val="20"/>
              </w:rPr>
              <w:t>conceptual</w:t>
            </w:r>
            <w:proofErr w:type="spellEnd"/>
            <w:r w:rsidRPr="00EE37CD">
              <w:rPr>
                <w:rFonts w:ascii="Verdana" w:hAnsi="Verdana" w:cs="Calibri Light"/>
                <w:iCs/>
                <w:sz w:val="20"/>
                <w:szCs w:val="20"/>
              </w:rPr>
              <w:t xml:space="preserve"> design; definitive design in corso per la CLAL Engineering Services for Energy - Redattore di progetto (2007-2009)</w:t>
            </w:r>
          </w:p>
          <w:p w14:paraId="480A14AA" w14:textId="1ADBD329" w:rsidR="00EE37CD" w:rsidRPr="00EE37CD" w:rsidRDefault="00EE37CD" w:rsidP="00730712">
            <w:pPr>
              <w:pStyle w:val="Corpotesto"/>
              <w:numPr>
                <w:ilvl w:val="0"/>
                <w:numId w:val="5"/>
              </w:numPr>
              <w:spacing w:after="120"/>
              <w:ind w:left="504" w:hanging="357"/>
              <w:rPr>
                <w:rFonts w:ascii="Verdana" w:hAnsi="Verdana" w:cs="Calibri Light"/>
                <w:iCs/>
                <w:sz w:val="20"/>
                <w:szCs w:val="20"/>
              </w:rPr>
            </w:pPr>
            <w:r w:rsidRPr="00EE37CD">
              <w:rPr>
                <w:rFonts w:ascii="Verdana" w:hAnsi="Verdana" w:cs="Calibri Light"/>
                <w:i/>
                <w:iCs/>
                <w:sz w:val="20"/>
                <w:szCs w:val="20"/>
              </w:rPr>
              <w:t>Opere di regolazione del lago d’Idro</w:t>
            </w:r>
            <w:r w:rsidRPr="00EE37CD">
              <w:rPr>
                <w:rFonts w:ascii="Verdana" w:hAnsi="Verdana" w:cs="Calibri Light"/>
                <w:iCs/>
                <w:sz w:val="20"/>
                <w:szCs w:val="20"/>
              </w:rPr>
              <w:t xml:space="preserve"> - Progettazione preliminare delle nuove opere di regolazione del lago d’Idro per il Consorzio di Bonifica di Secondo Grado del Chiese - Redattore di progetto (2007-2008)</w:t>
            </w:r>
          </w:p>
          <w:p w14:paraId="45C78B89" w14:textId="7E4085D0" w:rsidR="00EE37CD" w:rsidRPr="00EE37CD" w:rsidRDefault="00EE37CD" w:rsidP="00730712">
            <w:pPr>
              <w:pStyle w:val="Corpotesto"/>
              <w:numPr>
                <w:ilvl w:val="0"/>
                <w:numId w:val="5"/>
              </w:numPr>
              <w:spacing w:after="120"/>
              <w:ind w:left="504" w:hanging="357"/>
              <w:rPr>
                <w:rFonts w:ascii="Verdana" w:hAnsi="Verdana" w:cs="Calibri Light"/>
                <w:iCs/>
                <w:sz w:val="20"/>
                <w:szCs w:val="20"/>
              </w:rPr>
            </w:pPr>
            <w:r w:rsidRPr="00EE37CD">
              <w:rPr>
                <w:rFonts w:ascii="Verdana" w:hAnsi="Verdana" w:cs="Calibri Light"/>
                <w:i/>
                <w:iCs/>
                <w:sz w:val="20"/>
                <w:szCs w:val="20"/>
              </w:rPr>
              <w:t xml:space="preserve">Opere di riallaccio e ripristino delle gallerie di adduzione “Rio </w:t>
            </w:r>
            <w:proofErr w:type="spellStart"/>
            <w:r w:rsidRPr="00EE37CD">
              <w:rPr>
                <w:rFonts w:ascii="Verdana" w:hAnsi="Verdana" w:cs="Calibri Light"/>
                <w:i/>
                <w:iCs/>
                <w:sz w:val="20"/>
                <w:szCs w:val="20"/>
              </w:rPr>
              <w:t>Riserasco</w:t>
            </w:r>
            <w:proofErr w:type="spellEnd"/>
            <w:r w:rsidRPr="00EE37CD">
              <w:rPr>
                <w:rFonts w:ascii="Verdana" w:hAnsi="Verdana" w:cs="Calibri Light"/>
                <w:i/>
                <w:iCs/>
                <w:sz w:val="20"/>
                <w:szCs w:val="20"/>
              </w:rPr>
              <w:t>” e “Gronda di Montà</w:t>
            </w:r>
            <w:r w:rsidRPr="00EE37CD">
              <w:rPr>
                <w:rFonts w:ascii="Verdana" w:hAnsi="Verdana" w:cs="Calibri Light"/>
                <w:iCs/>
                <w:sz w:val="20"/>
                <w:szCs w:val="20"/>
              </w:rPr>
              <w:t xml:space="preserve">”, dell’opera di presa sul canale Rio </w:t>
            </w:r>
            <w:proofErr w:type="spellStart"/>
            <w:r w:rsidRPr="00EE37CD">
              <w:rPr>
                <w:rFonts w:ascii="Verdana" w:hAnsi="Verdana" w:cs="Calibri Light"/>
                <w:iCs/>
                <w:sz w:val="20"/>
                <w:szCs w:val="20"/>
              </w:rPr>
              <w:t>Riserasco</w:t>
            </w:r>
            <w:proofErr w:type="spellEnd"/>
            <w:r w:rsidRPr="00EE37CD">
              <w:rPr>
                <w:rFonts w:ascii="Verdana" w:hAnsi="Verdana" w:cs="Calibri Light"/>
                <w:iCs/>
                <w:sz w:val="20"/>
                <w:szCs w:val="20"/>
              </w:rPr>
              <w:t xml:space="preserve"> - Progetto definitivo, esecutivo delle Consorzio Chierese Astigiano - Redattore di progetto (2007-2008)</w:t>
            </w:r>
          </w:p>
          <w:p w14:paraId="1340CF14" w14:textId="0C5A6611" w:rsidR="00EE37CD" w:rsidRPr="00EE37CD" w:rsidRDefault="00EE37CD" w:rsidP="00730712">
            <w:pPr>
              <w:pStyle w:val="Corpotesto"/>
              <w:numPr>
                <w:ilvl w:val="0"/>
                <w:numId w:val="5"/>
              </w:numPr>
              <w:spacing w:after="120"/>
              <w:ind w:left="504" w:hanging="357"/>
              <w:rPr>
                <w:rFonts w:ascii="Verdana" w:hAnsi="Verdana" w:cs="Calibri Light"/>
                <w:iCs/>
                <w:sz w:val="20"/>
                <w:szCs w:val="20"/>
              </w:rPr>
            </w:pPr>
            <w:r w:rsidRPr="00EE37CD">
              <w:rPr>
                <w:rFonts w:ascii="Verdana" w:hAnsi="Verdana" w:cs="Calibri Light"/>
                <w:i/>
                <w:iCs/>
                <w:sz w:val="20"/>
                <w:szCs w:val="20"/>
              </w:rPr>
              <w:t>Messa in sicurezza della diga del lago della Spina</w:t>
            </w:r>
            <w:r w:rsidRPr="00EE37CD">
              <w:rPr>
                <w:rFonts w:ascii="Verdana" w:hAnsi="Verdana" w:cs="Calibri Light"/>
                <w:iCs/>
                <w:sz w:val="20"/>
                <w:szCs w:val="20"/>
              </w:rPr>
              <w:t xml:space="preserve"> - </w:t>
            </w:r>
            <w:r w:rsidRPr="00EE37CD">
              <w:rPr>
                <w:rFonts w:ascii="Verdana" w:hAnsi="Verdana" w:cs="Calibri Light"/>
                <w:i/>
                <w:iCs/>
                <w:sz w:val="20"/>
                <w:szCs w:val="20"/>
              </w:rPr>
              <w:t>Comune di Pralormo</w:t>
            </w:r>
            <w:r w:rsidRPr="00EE37CD">
              <w:rPr>
                <w:rFonts w:ascii="Verdana" w:hAnsi="Verdana" w:cs="Calibri Light"/>
                <w:iCs/>
                <w:sz w:val="20"/>
                <w:szCs w:val="20"/>
              </w:rPr>
              <w:t xml:space="preserve"> (TO) - Progetto preliminare, definitivo ed esecutivo per il Provveditorato Interregionale per le Opere Pubbliche del Piemonte e della Valle d’Aosta - Redattore di progetto (2007-2008)</w:t>
            </w:r>
          </w:p>
          <w:p w14:paraId="73BAD5C7" w14:textId="12160D54" w:rsidR="00EC78AC" w:rsidRDefault="00EC78AC" w:rsidP="00504CAC">
            <w:pPr>
              <w:pStyle w:val="Corpotesto"/>
              <w:jc w:val="both"/>
              <w:rPr>
                <w:rFonts w:ascii="Verdana" w:hAnsi="Verdana" w:cs="Calibri Light"/>
                <w:sz w:val="20"/>
                <w:szCs w:val="20"/>
              </w:rPr>
            </w:pPr>
          </w:p>
        </w:tc>
      </w:tr>
    </w:tbl>
    <w:p w14:paraId="0AB1DB77" w14:textId="77777777" w:rsidR="00974510" w:rsidRPr="00DD7550" w:rsidRDefault="00974510" w:rsidP="00DD7550">
      <w:pPr>
        <w:pStyle w:val="Corpotesto"/>
        <w:jc w:val="both"/>
        <w:rPr>
          <w:rFonts w:ascii="Verdana" w:hAnsi="Verdana" w:cs="Calibri Light"/>
          <w:sz w:val="20"/>
          <w:szCs w:val="20"/>
        </w:rPr>
      </w:pPr>
    </w:p>
    <w:p w14:paraId="643D1648" w14:textId="77777777" w:rsidR="00DD7550" w:rsidRDefault="00DD7550" w:rsidP="00DD7550">
      <w:pPr>
        <w:pStyle w:val="Corpotesto"/>
        <w:tabs>
          <w:tab w:val="center" w:pos="7371"/>
        </w:tabs>
        <w:jc w:val="both"/>
        <w:rPr>
          <w:rFonts w:ascii="Verdana" w:hAnsi="Verdana" w:cs="Calibri Light"/>
          <w:b/>
          <w:sz w:val="20"/>
          <w:szCs w:val="20"/>
        </w:rPr>
      </w:pPr>
      <w:r w:rsidRPr="00DD7550">
        <w:rPr>
          <w:rFonts w:ascii="Verdana" w:hAnsi="Verdana" w:cs="Calibri Light"/>
          <w:sz w:val="20"/>
          <w:szCs w:val="20"/>
        </w:rPr>
        <w:tab/>
      </w:r>
      <w:r w:rsidR="006E0B3C">
        <w:rPr>
          <w:rFonts w:ascii="Verdana" w:hAnsi="Verdana" w:cs="Calibri Light"/>
          <w:b/>
          <w:sz w:val="20"/>
          <w:szCs w:val="20"/>
        </w:rPr>
        <w:t>Nome e Cognome</w:t>
      </w:r>
    </w:p>
    <w:p w14:paraId="168CAEE3" w14:textId="77777777" w:rsidR="00091F7F" w:rsidRPr="00091F7F" w:rsidRDefault="007C7562" w:rsidP="00091F7F">
      <w:pPr>
        <w:pStyle w:val="Corpotesto"/>
        <w:tabs>
          <w:tab w:val="center" w:pos="7371"/>
        </w:tabs>
        <w:ind w:firstLine="4536"/>
        <w:jc w:val="center"/>
        <w:rPr>
          <w:rFonts w:ascii="Verdana" w:hAnsi="Verdana" w:cs="Calibri Light"/>
          <w:sz w:val="16"/>
          <w:szCs w:val="16"/>
        </w:rPr>
      </w:pPr>
      <w:r>
        <w:rPr>
          <w:rFonts w:ascii="Verdana" w:hAnsi="Verdana" w:cs="Calibri Light"/>
          <w:sz w:val="16"/>
          <w:szCs w:val="16"/>
        </w:rPr>
        <w:t>(</w:t>
      </w:r>
      <w:proofErr w:type="gramStart"/>
      <w:r>
        <w:rPr>
          <w:rFonts w:ascii="Verdana" w:hAnsi="Verdana" w:cs="Calibri Light"/>
          <w:sz w:val="16"/>
          <w:szCs w:val="16"/>
        </w:rPr>
        <w:t>no</w:t>
      </w:r>
      <w:proofErr w:type="gramEnd"/>
      <w:r>
        <w:rPr>
          <w:rFonts w:ascii="Verdana" w:hAnsi="Verdana" w:cs="Calibri Light"/>
          <w:sz w:val="16"/>
          <w:szCs w:val="16"/>
        </w:rPr>
        <w:t xml:space="preserve"> firma</w:t>
      </w:r>
      <w:r w:rsidR="00091F7F" w:rsidRPr="00091F7F">
        <w:rPr>
          <w:rFonts w:ascii="Verdana" w:hAnsi="Verdana" w:cs="Calibri Light"/>
          <w:sz w:val="16"/>
          <w:szCs w:val="16"/>
        </w:rPr>
        <w:t>)</w:t>
      </w:r>
    </w:p>
    <w:p w14:paraId="2E1DEF11" w14:textId="46A4DA94" w:rsidR="00DD7550" w:rsidRPr="00DD7550" w:rsidRDefault="00DD7550" w:rsidP="00091F7F">
      <w:pPr>
        <w:pStyle w:val="Corpotesto"/>
        <w:tabs>
          <w:tab w:val="center" w:pos="7371"/>
        </w:tabs>
        <w:spacing w:before="360"/>
        <w:jc w:val="both"/>
        <w:rPr>
          <w:rFonts w:ascii="Verdana" w:hAnsi="Verdana" w:cs="Calibri Light"/>
          <w:sz w:val="20"/>
          <w:szCs w:val="20"/>
        </w:rPr>
      </w:pPr>
      <w:r w:rsidRPr="00DD7550">
        <w:rPr>
          <w:rFonts w:ascii="Verdana" w:hAnsi="Verdana" w:cs="Calibri Light"/>
          <w:sz w:val="20"/>
          <w:szCs w:val="20"/>
        </w:rPr>
        <w:t xml:space="preserve">Data: </w:t>
      </w:r>
      <w:r w:rsidR="00044BB6">
        <w:rPr>
          <w:rFonts w:ascii="Verdana" w:hAnsi="Verdana" w:cs="Calibri Light"/>
          <w:sz w:val="20"/>
          <w:szCs w:val="20"/>
        </w:rPr>
        <w:t>02/08/2021</w:t>
      </w:r>
      <w:r w:rsidRPr="00DD7550">
        <w:rPr>
          <w:rFonts w:ascii="Verdana" w:hAnsi="Verdana" w:cs="Calibri Light"/>
          <w:sz w:val="20"/>
          <w:szCs w:val="20"/>
        </w:rPr>
        <w:tab/>
      </w:r>
      <w:r w:rsidR="00EE37CD">
        <w:rPr>
          <w:rFonts w:ascii="Verdana" w:hAnsi="Verdana" w:cs="Calibri Light"/>
          <w:sz w:val="20"/>
          <w:szCs w:val="20"/>
        </w:rPr>
        <w:t>Orsola Brasi</w:t>
      </w:r>
    </w:p>
    <w:sectPr w:rsidR="00DD7550" w:rsidRPr="00DD7550" w:rsidSect="00F05FC9">
      <w:pgSz w:w="11900" w:h="16840"/>
      <w:pgMar w:top="992" w:right="851" w:bottom="567" w:left="851" w:header="709"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9DC682" w14:textId="77777777" w:rsidR="001A594F" w:rsidRDefault="001A594F">
      <w:r>
        <w:separator/>
      </w:r>
    </w:p>
  </w:endnote>
  <w:endnote w:type="continuationSeparator" w:id="0">
    <w:p w14:paraId="5A33B1A1" w14:textId="77777777" w:rsidR="001A594F" w:rsidRDefault="001A59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5514ED" w14:textId="77777777" w:rsidR="001A594F" w:rsidRDefault="001A594F">
      <w:r>
        <w:separator/>
      </w:r>
    </w:p>
  </w:footnote>
  <w:footnote w:type="continuationSeparator" w:id="0">
    <w:p w14:paraId="2C328516" w14:textId="77777777" w:rsidR="001A594F" w:rsidRDefault="001A59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402A58"/>
    <w:multiLevelType w:val="hybridMultilevel"/>
    <w:tmpl w:val="6DEA475E"/>
    <w:lvl w:ilvl="0" w:tplc="A170CCF2">
      <w:start w:val="1"/>
      <w:numFmt w:val="bullet"/>
      <w:lvlText w:val="-"/>
      <w:lvlJc w:val="left"/>
      <w:pPr>
        <w:ind w:left="720" w:hanging="360"/>
      </w:pPr>
      <w:rPr>
        <w:rFonts w:ascii="Arial" w:hAnsi="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A354AFA"/>
    <w:multiLevelType w:val="hybridMultilevel"/>
    <w:tmpl w:val="34B8FB7A"/>
    <w:lvl w:ilvl="0" w:tplc="A170CCF2">
      <w:start w:val="1"/>
      <w:numFmt w:val="bullet"/>
      <w:lvlText w:val="-"/>
      <w:lvlJc w:val="left"/>
      <w:pPr>
        <w:ind w:left="720" w:hanging="360"/>
      </w:pPr>
      <w:rPr>
        <w:rFonts w:ascii="Arial" w:hAnsi="Arial" w:hint="default"/>
      </w:rPr>
    </w:lvl>
    <w:lvl w:ilvl="1" w:tplc="5B4CE022">
      <w:start w:val="1"/>
      <w:numFmt w:val="bullet"/>
      <w:lvlText w:val="-"/>
      <w:lvlJc w:val="left"/>
      <w:pPr>
        <w:ind w:left="1440" w:hanging="360"/>
      </w:pPr>
      <w:rPr>
        <w:rFonts w:ascii="Times New Roman" w:hAnsi="Times New Roman"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 w15:restartNumberingAfterBreak="0">
    <w:nsid w:val="3F8A5032"/>
    <w:multiLevelType w:val="hybridMultilevel"/>
    <w:tmpl w:val="852E93BA"/>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 w15:restartNumberingAfterBreak="0">
    <w:nsid w:val="458C4D51"/>
    <w:multiLevelType w:val="hybridMultilevel"/>
    <w:tmpl w:val="A892720C"/>
    <w:lvl w:ilvl="0" w:tplc="B210A878">
      <w:start w:val="14"/>
      <w:numFmt w:val="lowerLetter"/>
      <w:lvlText w:val="%1."/>
      <w:lvlJc w:val="left"/>
      <w:pPr>
        <w:ind w:left="672" w:hanging="262"/>
      </w:pPr>
      <w:rPr>
        <w:rFonts w:ascii="Times New Roman" w:eastAsia="Times New Roman" w:hAnsi="Times New Roman" w:cs="Times New Roman" w:hint="default"/>
        <w:w w:val="100"/>
        <w:sz w:val="22"/>
        <w:szCs w:val="22"/>
        <w:lang w:val="it-IT" w:eastAsia="it-IT" w:bidi="it-IT"/>
      </w:rPr>
    </w:lvl>
    <w:lvl w:ilvl="1" w:tplc="B69E7DE8">
      <w:numFmt w:val="bullet"/>
      <w:lvlText w:val="-"/>
      <w:lvlJc w:val="left"/>
      <w:pPr>
        <w:ind w:left="1392" w:hanging="360"/>
      </w:pPr>
      <w:rPr>
        <w:rFonts w:ascii="Tahoma" w:eastAsia="Tahoma" w:hAnsi="Tahoma" w:cs="Tahoma" w:hint="default"/>
        <w:w w:val="100"/>
        <w:sz w:val="22"/>
        <w:szCs w:val="22"/>
        <w:lang w:val="it-IT" w:eastAsia="it-IT" w:bidi="it-IT"/>
      </w:rPr>
    </w:lvl>
    <w:lvl w:ilvl="2" w:tplc="B1F21B1A">
      <w:numFmt w:val="bullet"/>
      <w:lvlText w:val="•"/>
      <w:lvlJc w:val="left"/>
      <w:pPr>
        <w:ind w:left="2435" w:hanging="360"/>
      </w:pPr>
      <w:rPr>
        <w:rFonts w:hint="default"/>
        <w:lang w:val="it-IT" w:eastAsia="it-IT" w:bidi="it-IT"/>
      </w:rPr>
    </w:lvl>
    <w:lvl w:ilvl="3" w:tplc="231E7B8C">
      <w:numFmt w:val="bullet"/>
      <w:lvlText w:val="•"/>
      <w:lvlJc w:val="left"/>
      <w:pPr>
        <w:ind w:left="3471" w:hanging="360"/>
      </w:pPr>
      <w:rPr>
        <w:rFonts w:hint="default"/>
        <w:lang w:val="it-IT" w:eastAsia="it-IT" w:bidi="it-IT"/>
      </w:rPr>
    </w:lvl>
    <w:lvl w:ilvl="4" w:tplc="16200C4A">
      <w:numFmt w:val="bullet"/>
      <w:lvlText w:val="•"/>
      <w:lvlJc w:val="left"/>
      <w:pPr>
        <w:ind w:left="4506" w:hanging="360"/>
      </w:pPr>
      <w:rPr>
        <w:rFonts w:hint="default"/>
        <w:lang w:val="it-IT" w:eastAsia="it-IT" w:bidi="it-IT"/>
      </w:rPr>
    </w:lvl>
    <w:lvl w:ilvl="5" w:tplc="B2EEE994">
      <w:numFmt w:val="bullet"/>
      <w:lvlText w:val="•"/>
      <w:lvlJc w:val="left"/>
      <w:pPr>
        <w:ind w:left="5542" w:hanging="360"/>
      </w:pPr>
      <w:rPr>
        <w:rFonts w:hint="default"/>
        <w:lang w:val="it-IT" w:eastAsia="it-IT" w:bidi="it-IT"/>
      </w:rPr>
    </w:lvl>
    <w:lvl w:ilvl="6" w:tplc="61BAA3E6">
      <w:numFmt w:val="bullet"/>
      <w:lvlText w:val="•"/>
      <w:lvlJc w:val="left"/>
      <w:pPr>
        <w:ind w:left="6577" w:hanging="360"/>
      </w:pPr>
      <w:rPr>
        <w:rFonts w:hint="default"/>
        <w:lang w:val="it-IT" w:eastAsia="it-IT" w:bidi="it-IT"/>
      </w:rPr>
    </w:lvl>
    <w:lvl w:ilvl="7" w:tplc="2CCE2938">
      <w:numFmt w:val="bullet"/>
      <w:lvlText w:val="•"/>
      <w:lvlJc w:val="left"/>
      <w:pPr>
        <w:ind w:left="7613" w:hanging="360"/>
      </w:pPr>
      <w:rPr>
        <w:rFonts w:hint="default"/>
        <w:lang w:val="it-IT" w:eastAsia="it-IT" w:bidi="it-IT"/>
      </w:rPr>
    </w:lvl>
    <w:lvl w:ilvl="8" w:tplc="AF6096B2">
      <w:numFmt w:val="bullet"/>
      <w:lvlText w:val="•"/>
      <w:lvlJc w:val="left"/>
      <w:pPr>
        <w:ind w:left="8648" w:hanging="360"/>
      </w:pPr>
      <w:rPr>
        <w:rFonts w:hint="default"/>
        <w:lang w:val="it-IT" w:eastAsia="it-IT" w:bidi="it-IT"/>
      </w:rPr>
    </w:lvl>
  </w:abstractNum>
  <w:abstractNum w:abstractNumId="4" w15:restartNumberingAfterBreak="0">
    <w:nsid w:val="47BB2235"/>
    <w:multiLevelType w:val="hybridMultilevel"/>
    <w:tmpl w:val="0EE82026"/>
    <w:lvl w:ilvl="0" w:tplc="A170CCF2">
      <w:start w:val="1"/>
      <w:numFmt w:val="bullet"/>
      <w:lvlText w:val="-"/>
      <w:lvlJc w:val="left"/>
      <w:pPr>
        <w:ind w:left="720" w:hanging="360"/>
      </w:pPr>
      <w:rPr>
        <w:rFonts w:ascii="Arial" w:hAnsi="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D114907"/>
    <w:multiLevelType w:val="hybridMultilevel"/>
    <w:tmpl w:val="02D02C7A"/>
    <w:lvl w:ilvl="0" w:tplc="EB2449F4">
      <w:start w:val="1"/>
      <w:numFmt w:val="bullet"/>
      <w:lvlText w:val="-"/>
      <w:lvlJc w:val="left"/>
      <w:pPr>
        <w:tabs>
          <w:tab w:val="num" w:pos="502"/>
        </w:tabs>
        <w:ind w:left="502" w:hanging="360"/>
      </w:pPr>
      <w:rPr>
        <w:rFonts w:ascii="Times New Roman" w:hAnsi="Times New Roman" w:cs="Times New Roman" w:hint="default"/>
      </w:rPr>
    </w:lvl>
    <w:lvl w:ilvl="1" w:tplc="04100003" w:tentative="1">
      <w:start w:val="1"/>
      <w:numFmt w:val="bullet"/>
      <w:lvlText w:val="o"/>
      <w:lvlJc w:val="left"/>
      <w:pPr>
        <w:tabs>
          <w:tab w:val="num" w:pos="1222"/>
        </w:tabs>
        <w:ind w:left="1222" w:hanging="360"/>
      </w:pPr>
      <w:rPr>
        <w:rFonts w:ascii="Courier New" w:hAnsi="Courier New" w:cs="Courier New" w:hint="default"/>
      </w:rPr>
    </w:lvl>
    <w:lvl w:ilvl="2" w:tplc="04100005" w:tentative="1">
      <w:start w:val="1"/>
      <w:numFmt w:val="bullet"/>
      <w:lvlText w:val=""/>
      <w:lvlJc w:val="left"/>
      <w:pPr>
        <w:tabs>
          <w:tab w:val="num" w:pos="1942"/>
        </w:tabs>
        <w:ind w:left="1942" w:hanging="360"/>
      </w:pPr>
      <w:rPr>
        <w:rFonts w:ascii="Wingdings" w:hAnsi="Wingdings" w:hint="default"/>
      </w:rPr>
    </w:lvl>
    <w:lvl w:ilvl="3" w:tplc="04100001" w:tentative="1">
      <w:start w:val="1"/>
      <w:numFmt w:val="bullet"/>
      <w:lvlText w:val=""/>
      <w:lvlJc w:val="left"/>
      <w:pPr>
        <w:tabs>
          <w:tab w:val="num" w:pos="2662"/>
        </w:tabs>
        <w:ind w:left="2662" w:hanging="360"/>
      </w:pPr>
      <w:rPr>
        <w:rFonts w:ascii="Symbol" w:hAnsi="Symbol" w:hint="default"/>
      </w:rPr>
    </w:lvl>
    <w:lvl w:ilvl="4" w:tplc="04100003" w:tentative="1">
      <w:start w:val="1"/>
      <w:numFmt w:val="bullet"/>
      <w:lvlText w:val="o"/>
      <w:lvlJc w:val="left"/>
      <w:pPr>
        <w:tabs>
          <w:tab w:val="num" w:pos="3382"/>
        </w:tabs>
        <w:ind w:left="3382" w:hanging="360"/>
      </w:pPr>
      <w:rPr>
        <w:rFonts w:ascii="Courier New" w:hAnsi="Courier New" w:cs="Courier New" w:hint="default"/>
      </w:rPr>
    </w:lvl>
    <w:lvl w:ilvl="5" w:tplc="04100005" w:tentative="1">
      <w:start w:val="1"/>
      <w:numFmt w:val="bullet"/>
      <w:lvlText w:val=""/>
      <w:lvlJc w:val="left"/>
      <w:pPr>
        <w:tabs>
          <w:tab w:val="num" w:pos="4102"/>
        </w:tabs>
        <w:ind w:left="4102" w:hanging="360"/>
      </w:pPr>
      <w:rPr>
        <w:rFonts w:ascii="Wingdings" w:hAnsi="Wingdings" w:hint="default"/>
      </w:rPr>
    </w:lvl>
    <w:lvl w:ilvl="6" w:tplc="04100001" w:tentative="1">
      <w:start w:val="1"/>
      <w:numFmt w:val="bullet"/>
      <w:lvlText w:val=""/>
      <w:lvlJc w:val="left"/>
      <w:pPr>
        <w:tabs>
          <w:tab w:val="num" w:pos="4822"/>
        </w:tabs>
        <w:ind w:left="4822" w:hanging="360"/>
      </w:pPr>
      <w:rPr>
        <w:rFonts w:ascii="Symbol" w:hAnsi="Symbol" w:hint="default"/>
      </w:rPr>
    </w:lvl>
    <w:lvl w:ilvl="7" w:tplc="04100003" w:tentative="1">
      <w:start w:val="1"/>
      <w:numFmt w:val="bullet"/>
      <w:lvlText w:val="o"/>
      <w:lvlJc w:val="left"/>
      <w:pPr>
        <w:tabs>
          <w:tab w:val="num" w:pos="5542"/>
        </w:tabs>
        <w:ind w:left="5542" w:hanging="360"/>
      </w:pPr>
      <w:rPr>
        <w:rFonts w:ascii="Courier New" w:hAnsi="Courier New" w:cs="Courier New" w:hint="default"/>
      </w:rPr>
    </w:lvl>
    <w:lvl w:ilvl="8" w:tplc="04100005" w:tentative="1">
      <w:start w:val="1"/>
      <w:numFmt w:val="bullet"/>
      <w:lvlText w:val=""/>
      <w:lvlJc w:val="left"/>
      <w:pPr>
        <w:tabs>
          <w:tab w:val="num" w:pos="6262"/>
        </w:tabs>
        <w:ind w:left="6262" w:hanging="360"/>
      </w:pPr>
      <w:rPr>
        <w:rFonts w:ascii="Wingdings" w:hAnsi="Wingdings" w:hint="default"/>
      </w:rPr>
    </w:lvl>
  </w:abstractNum>
  <w:abstractNum w:abstractNumId="6" w15:restartNumberingAfterBreak="0">
    <w:nsid w:val="520008C3"/>
    <w:multiLevelType w:val="hybridMultilevel"/>
    <w:tmpl w:val="87A2E48C"/>
    <w:lvl w:ilvl="0" w:tplc="A170CCF2">
      <w:start w:val="1"/>
      <w:numFmt w:val="bullet"/>
      <w:lvlText w:val="-"/>
      <w:lvlJc w:val="left"/>
      <w:pPr>
        <w:ind w:left="720" w:hanging="360"/>
      </w:pPr>
      <w:rPr>
        <w:rFonts w:ascii="Arial" w:hAnsi="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3CD1D7E"/>
    <w:multiLevelType w:val="hybridMultilevel"/>
    <w:tmpl w:val="756066FE"/>
    <w:lvl w:ilvl="0" w:tplc="04100001">
      <w:start w:val="1"/>
      <w:numFmt w:val="bullet"/>
      <w:lvlText w:val=""/>
      <w:lvlJc w:val="left"/>
      <w:pPr>
        <w:ind w:left="720" w:hanging="360"/>
      </w:pPr>
      <w:rPr>
        <w:rFonts w:ascii="Symbol" w:hAnsi="Symbol" w:hint="default"/>
      </w:rPr>
    </w:lvl>
    <w:lvl w:ilvl="1" w:tplc="87C2A796">
      <w:start w:val="1"/>
      <w:numFmt w:val="lowerLetter"/>
      <w:lvlText w:val="%2)"/>
      <w:lvlJc w:val="left"/>
      <w:pPr>
        <w:ind w:left="1440" w:hanging="360"/>
      </w:pPr>
      <w:rPr>
        <w:rFonts w:hint="default"/>
        <w:b w:val="0"/>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572142F4"/>
    <w:multiLevelType w:val="hybridMultilevel"/>
    <w:tmpl w:val="7D70B4D0"/>
    <w:lvl w:ilvl="0" w:tplc="A170CCF2">
      <w:start w:val="1"/>
      <w:numFmt w:val="bullet"/>
      <w:lvlText w:val="-"/>
      <w:lvlJc w:val="left"/>
      <w:pPr>
        <w:ind w:left="720" w:hanging="360"/>
      </w:pPr>
      <w:rPr>
        <w:rFonts w:ascii="Arial" w:hAnsi="Arial"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9" w15:restartNumberingAfterBreak="0">
    <w:nsid w:val="63AB5166"/>
    <w:multiLevelType w:val="hybridMultilevel"/>
    <w:tmpl w:val="20A82000"/>
    <w:lvl w:ilvl="0" w:tplc="5B4CE022">
      <w:start w:val="1"/>
      <w:numFmt w:val="bullet"/>
      <w:lvlText w:val="-"/>
      <w:lvlJc w:val="left"/>
      <w:pPr>
        <w:ind w:left="720" w:hanging="360"/>
      </w:pPr>
      <w:rPr>
        <w:rFonts w:ascii="Times New Roman" w:hAnsi="Times New Roman" w:cs="Times New Roman" w:hint="default"/>
      </w:rPr>
    </w:lvl>
    <w:lvl w:ilvl="1" w:tplc="5B4CE022">
      <w:start w:val="1"/>
      <w:numFmt w:val="bullet"/>
      <w:lvlText w:val="-"/>
      <w:lvlJc w:val="left"/>
      <w:pPr>
        <w:ind w:left="1440" w:hanging="360"/>
      </w:pPr>
      <w:rPr>
        <w:rFonts w:ascii="Times New Roman" w:hAnsi="Times New Roman"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7"/>
  </w:num>
  <w:num w:numId="4">
    <w:abstractNumId w:val="9"/>
  </w:num>
  <w:num w:numId="5">
    <w:abstractNumId w:val="5"/>
  </w:num>
  <w:num w:numId="6">
    <w:abstractNumId w:val="1"/>
  </w:num>
  <w:num w:numId="7">
    <w:abstractNumId w:val="6"/>
  </w:num>
  <w:num w:numId="8">
    <w:abstractNumId w:val="0"/>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283"/>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1CDC"/>
    <w:rsid w:val="00011E9A"/>
    <w:rsid w:val="0002005C"/>
    <w:rsid w:val="0003546D"/>
    <w:rsid w:val="00044BB6"/>
    <w:rsid w:val="00056479"/>
    <w:rsid w:val="00073D27"/>
    <w:rsid w:val="000827A4"/>
    <w:rsid w:val="000900E0"/>
    <w:rsid w:val="00091F7F"/>
    <w:rsid w:val="00094AAF"/>
    <w:rsid w:val="000D0FB2"/>
    <w:rsid w:val="000E15B0"/>
    <w:rsid w:val="00143EC0"/>
    <w:rsid w:val="00147C67"/>
    <w:rsid w:val="00153ADA"/>
    <w:rsid w:val="00171C5E"/>
    <w:rsid w:val="001A034D"/>
    <w:rsid w:val="001A594F"/>
    <w:rsid w:val="001B66EA"/>
    <w:rsid w:val="001D4941"/>
    <w:rsid w:val="001E3997"/>
    <w:rsid w:val="001F1EBF"/>
    <w:rsid w:val="00223454"/>
    <w:rsid w:val="00260CBD"/>
    <w:rsid w:val="0027144F"/>
    <w:rsid w:val="00282D78"/>
    <w:rsid w:val="002E351D"/>
    <w:rsid w:val="002E38B7"/>
    <w:rsid w:val="0030754D"/>
    <w:rsid w:val="00361F26"/>
    <w:rsid w:val="00363F74"/>
    <w:rsid w:val="003819A3"/>
    <w:rsid w:val="0038697C"/>
    <w:rsid w:val="003C31EA"/>
    <w:rsid w:val="0043133D"/>
    <w:rsid w:val="00474D33"/>
    <w:rsid w:val="00497E6A"/>
    <w:rsid w:val="004D0A57"/>
    <w:rsid w:val="004D0E95"/>
    <w:rsid w:val="004D4CDF"/>
    <w:rsid w:val="00501D1F"/>
    <w:rsid w:val="00504CAC"/>
    <w:rsid w:val="00527A45"/>
    <w:rsid w:val="005512A1"/>
    <w:rsid w:val="005A7FA8"/>
    <w:rsid w:val="005D3709"/>
    <w:rsid w:val="005F198F"/>
    <w:rsid w:val="006112F6"/>
    <w:rsid w:val="00641A9F"/>
    <w:rsid w:val="00692DE9"/>
    <w:rsid w:val="006C3E11"/>
    <w:rsid w:val="006E0B3C"/>
    <w:rsid w:val="00703F34"/>
    <w:rsid w:val="007166FB"/>
    <w:rsid w:val="00730712"/>
    <w:rsid w:val="00783A9C"/>
    <w:rsid w:val="007931A6"/>
    <w:rsid w:val="007C7562"/>
    <w:rsid w:val="007F22C1"/>
    <w:rsid w:val="007F2590"/>
    <w:rsid w:val="00806BF7"/>
    <w:rsid w:val="008104E4"/>
    <w:rsid w:val="00826DF1"/>
    <w:rsid w:val="00863064"/>
    <w:rsid w:val="00881F8A"/>
    <w:rsid w:val="008A1D05"/>
    <w:rsid w:val="008B7302"/>
    <w:rsid w:val="008F4A5F"/>
    <w:rsid w:val="00921766"/>
    <w:rsid w:val="00952A8D"/>
    <w:rsid w:val="00965C20"/>
    <w:rsid w:val="00974510"/>
    <w:rsid w:val="009777A7"/>
    <w:rsid w:val="0098428E"/>
    <w:rsid w:val="009A4C56"/>
    <w:rsid w:val="009D33B9"/>
    <w:rsid w:val="009F3ADC"/>
    <w:rsid w:val="00A11D91"/>
    <w:rsid w:val="00A30383"/>
    <w:rsid w:val="00A95C68"/>
    <w:rsid w:val="00AB7EF3"/>
    <w:rsid w:val="00B05433"/>
    <w:rsid w:val="00B059C4"/>
    <w:rsid w:val="00B11E62"/>
    <w:rsid w:val="00B14DCA"/>
    <w:rsid w:val="00B80DC4"/>
    <w:rsid w:val="00B86E1D"/>
    <w:rsid w:val="00BF6C3E"/>
    <w:rsid w:val="00C03DFF"/>
    <w:rsid w:val="00C1178A"/>
    <w:rsid w:val="00C64E0B"/>
    <w:rsid w:val="00CB1F14"/>
    <w:rsid w:val="00CB27CE"/>
    <w:rsid w:val="00CC0055"/>
    <w:rsid w:val="00CC1CDC"/>
    <w:rsid w:val="00CD0648"/>
    <w:rsid w:val="00CD4035"/>
    <w:rsid w:val="00D9089B"/>
    <w:rsid w:val="00DA78BF"/>
    <w:rsid w:val="00DC4AA6"/>
    <w:rsid w:val="00DD7550"/>
    <w:rsid w:val="00E30FE9"/>
    <w:rsid w:val="00E36282"/>
    <w:rsid w:val="00E6140A"/>
    <w:rsid w:val="00EA58C7"/>
    <w:rsid w:val="00EC78AC"/>
    <w:rsid w:val="00ED106E"/>
    <w:rsid w:val="00ED1218"/>
    <w:rsid w:val="00EE37CD"/>
    <w:rsid w:val="00EE4C76"/>
    <w:rsid w:val="00EE7835"/>
    <w:rsid w:val="00EF6E16"/>
    <w:rsid w:val="00F05FC9"/>
    <w:rsid w:val="00F10B97"/>
    <w:rsid w:val="00F54337"/>
    <w:rsid w:val="00F90FF7"/>
    <w:rsid w:val="00FC46D7"/>
    <w:rsid w:val="00FC5711"/>
    <w:rsid w:val="00FC6B3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C258DF0"/>
  <w15:docId w15:val="{E3B18FA3-16DF-4B9A-B5F7-037AB03F2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Pr>
      <w:rFonts w:ascii="Times New Roman" w:eastAsia="Times New Roman" w:hAnsi="Times New Roman" w:cs="Times New Roman"/>
      <w:lang w:val="it-IT" w:eastAsia="it-IT" w:bidi="it-IT"/>
    </w:rPr>
  </w:style>
  <w:style w:type="paragraph" w:styleId="Titolo1">
    <w:name w:val="heading 1"/>
    <w:basedOn w:val="Normale"/>
    <w:uiPriority w:val="1"/>
    <w:qFormat/>
    <w:pPr>
      <w:spacing w:before="126"/>
      <w:ind w:left="1392" w:hanging="360"/>
      <w:outlineLvl w:val="0"/>
    </w:pPr>
    <w:rPr>
      <w:b/>
      <w:bCs/>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style>
  <w:style w:type="paragraph" w:styleId="Paragrafoelenco">
    <w:name w:val="List Paragraph"/>
    <w:basedOn w:val="Normale"/>
    <w:uiPriority w:val="1"/>
    <w:qFormat/>
    <w:pPr>
      <w:spacing w:before="126"/>
      <w:ind w:left="1392" w:hanging="360"/>
    </w:pPr>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B11E62"/>
    <w:pPr>
      <w:tabs>
        <w:tab w:val="center" w:pos="4819"/>
        <w:tab w:val="right" w:pos="9638"/>
      </w:tabs>
    </w:pPr>
  </w:style>
  <w:style w:type="character" w:customStyle="1" w:styleId="IntestazioneCarattere">
    <w:name w:val="Intestazione Carattere"/>
    <w:basedOn w:val="Carpredefinitoparagrafo"/>
    <w:link w:val="Intestazione"/>
    <w:uiPriority w:val="99"/>
    <w:rsid w:val="00B11E62"/>
    <w:rPr>
      <w:rFonts w:ascii="Times New Roman" w:eastAsia="Times New Roman" w:hAnsi="Times New Roman" w:cs="Times New Roman"/>
      <w:lang w:val="it-IT" w:eastAsia="it-IT" w:bidi="it-IT"/>
    </w:rPr>
  </w:style>
  <w:style w:type="paragraph" w:styleId="Pidipagina">
    <w:name w:val="footer"/>
    <w:basedOn w:val="Normale"/>
    <w:link w:val="PidipaginaCarattere"/>
    <w:uiPriority w:val="99"/>
    <w:unhideWhenUsed/>
    <w:rsid w:val="00B11E62"/>
    <w:pPr>
      <w:tabs>
        <w:tab w:val="center" w:pos="4819"/>
        <w:tab w:val="right" w:pos="9638"/>
      </w:tabs>
    </w:pPr>
  </w:style>
  <w:style w:type="character" w:customStyle="1" w:styleId="PidipaginaCarattere">
    <w:name w:val="Piè di pagina Carattere"/>
    <w:basedOn w:val="Carpredefinitoparagrafo"/>
    <w:link w:val="Pidipagina"/>
    <w:uiPriority w:val="99"/>
    <w:rsid w:val="00B11E62"/>
    <w:rPr>
      <w:rFonts w:ascii="Times New Roman" w:eastAsia="Times New Roman" w:hAnsi="Times New Roman" w:cs="Times New Roman"/>
      <w:lang w:val="it-IT" w:eastAsia="it-IT" w:bidi="it-IT"/>
    </w:rPr>
  </w:style>
  <w:style w:type="paragraph" w:styleId="Testonotaapidipagina">
    <w:name w:val="footnote text"/>
    <w:basedOn w:val="Normale"/>
    <w:link w:val="TestonotaapidipaginaCarattere"/>
    <w:uiPriority w:val="99"/>
    <w:semiHidden/>
    <w:unhideWhenUsed/>
    <w:rsid w:val="00073D27"/>
    <w:rPr>
      <w:sz w:val="20"/>
      <w:szCs w:val="20"/>
    </w:rPr>
  </w:style>
  <w:style w:type="character" w:customStyle="1" w:styleId="TestonotaapidipaginaCarattere">
    <w:name w:val="Testo nota a piè di pagina Carattere"/>
    <w:basedOn w:val="Carpredefinitoparagrafo"/>
    <w:link w:val="Testonotaapidipagina"/>
    <w:uiPriority w:val="99"/>
    <w:semiHidden/>
    <w:rsid w:val="00073D27"/>
    <w:rPr>
      <w:rFonts w:ascii="Times New Roman" w:eastAsia="Times New Roman" w:hAnsi="Times New Roman" w:cs="Times New Roman"/>
      <w:sz w:val="20"/>
      <w:szCs w:val="20"/>
      <w:lang w:val="it-IT" w:eastAsia="it-IT" w:bidi="it-IT"/>
    </w:rPr>
  </w:style>
  <w:style w:type="character" w:styleId="Rimandonotaapidipagina">
    <w:name w:val="footnote reference"/>
    <w:basedOn w:val="Carpredefinitoparagrafo"/>
    <w:uiPriority w:val="99"/>
    <w:semiHidden/>
    <w:unhideWhenUsed/>
    <w:rsid w:val="00073D27"/>
    <w:rPr>
      <w:vertAlign w:val="superscript"/>
    </w:rPr>
  </w:style>
  <w:style w:type="table" w:styleId="Grigliatabella">
    <w:name w:val="Table Grid"/>
    <w:basedOn w:val="Tabellanormale"/>
    <w:uiPriority w:val="39"/>
    <w:rsid w:val="003075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011E9A"/>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11E9A"/>
    <w:rPr>
      <w:rFonts w:ascii="Segoe UI" w:eastAsia="Times New Roman" w:hAnsi="Segoe UI" w:cs="Segoe UI"/>
      <w:sz w:val="18"/>
      <w:szCs w:val="18"/>
      <w:lang w:val="it-IT" w:eastAsia="it-IT" w:bidi="it-IT"/>
    </w:rPr>
  </w:style>
  <w:style w:type="character" w:styleId="Collegamentoipertestuale">
    <w:name w:val="Hyperlink"/>
    <w:uiPriority w:val="99"/>
    <w:unhideWhenUsed/>
    <w:rsid w:val="007931A6"/>
    <w:rPr>
      <w:color w:val="0000FF"/>
      <w:u w:val="single"/>
    </w:rPr>
  </w:style>
  <w:style w:type="character" w:styleId="Rimandocommento">
    <w:name w:val="annotation reference"/>
    <w:basedOn w:val="Carpredefinitoparagrafo"/>
    <w:uiPriority w:val="99"/>
    <w:semiHidden/>
    <w:unhideWhenUsed/>
    <w:rsid w:val="009F3ADC"/>
    <w:rPr>
      <w:sz w:val="16"/>
      <w:szCs w:val="16"/>
    </w:rPr>
  </w:style>
  <w:style w:type="paragraph" w:styleId="Testocommento">
    <w:name w:val="annotation text"/>
    <w:basedOn w:val="Normale"/>
    <w:link w:val="TestocommentoCarattere"/>
    <w:uiPriority w:val="99"/>
    <w:semiHidden/>
    <w:unhideWhenUsed/>
    <w:rsid w:val="009F3ADC"/>
    <w:rPr>
      <w:sz w:val="20"/>
      <w:szCs w:val="20"/>
    </w:rPr>
  </w:style>
  <w:style w:type="character" w:customStyle="1" w:styleId="TestocommentoCarattere">
    <w:name w:val="Testo commento Carattere"/>
    <w:basedOn w:val="Carpredefinitoparagrafo"/>
    <w:link w:val="Testocommento"/>
    <w:uiPriority w:val="99"/>
    <w:semiHidden/>
    <w:rsid w:val="009F3ADC"/>
    <w:rPr>
      <w:rFonts w:ascii="Times New Roman" w:eastAsia="Times New Roman" w:hAnsi="Times New Roman" w:cs="Times New Roman"/>
      <w:sz w:val="20"/>
      <w:szCs w:val="20"/>
      <w:lang w:val="it-IT" w:eastAsia="it-IT" w:bidi="it-IT"/>
    </w:rPr>
  </w:style>
  <w:style w:type="paragraph" w:styleId="Soggettocommento">
    <w:name w:val="annotation subject"/>
    <w:basedOn w:val="Testocommento"/>
    <w:next w:val="Testocommento"/>
    <w:link w:val="SoggettocommentoCarattere"/>
    <w:uiPriority w:val="99"/>
    <w:semiHidden/>
    <w:unhideWhenUsed/>
    <w:rsid w:val="009F3ADC"/>
    <w:rPr>
      <w:b/>
      <w:bCs/>
    </w:rPr>
  </w:style>
  <w:style w:type="character" w:customStyle="1" w:styleId="SoggettocommentoCarattere">
    <w:name w:val="Soggetto commento Carattere"/>
    <w:basedOn w:val="TestocommentoCarattere"/>
    <w:link w:val="Soggettocommento"/>
    <w:uiPriority w:val="99"/>
    <w:semiHidden/>
    <w:rsid w:val="009F3ADC"/>
    <w:rPr>
      <w:rFonts w:ascii="Times New Roman" w:eastAsia="Times New Roman" w:hAnsi="Times New Roman" w:cs="Times New Roman"/>
      <w:b/>
      <w:bCs/>
      <w:sz w:val="20"/>
      <w:szCs w:val="20"/>
      <w:lang w:val="it-IT" w:eastAsia="it-IT" w:bidi="it-IT"/>
    </w:rPr>
  </w:style>
  <w:style w:type="paragraph" w:styleId="Revisione">
    <w:name w:val="Revision"/>
    <w:hidden/>
    <w:uiPriority w:val="99"/>
    <w:semiHidden/>
    <w:rsid w:val="009F3ADC"/>
    <w:pPr>
      <w:widowControl/>
      <w:autoSpaceDE/>
      <w:autoSpaceDN/>
    </w:pPr>
    <w:rPr>
      <w:rFonts w:ascii="Times New Roman" w:eastAsia="Times New Roman" w:hAnsi="Times New Roman" w:cs="Times New Roman"/>
      <w:lang w:val="it-IT" w:eastAsia="it-IT" w:bidi="it-IT"/>
    </w:rPr>
  </w:style>
  <w:style w:type="character" w:customStyle="1" w:styleId="CorpotestoCarattere">
    <w:name w:val="Corpo testo Carattere"/>
    <w:basedOn w:val="Carpredefinitoparagrafo"/>
    <w:link w:val="Corpotesto"/>
    <w:uiPriority w:val="1"/>
    <w:rsid w:val="00223454"/>
    <w:rPr>
      <w:rFonts w:ascii="Times New Roman" w:eastAsia="Times New Roman" w:hAnsi="Times New Roman" w:cs="Times New Roman"/>
      <w:lang w:val="it-IT"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D737AE-B886-44AC-890E-1A5EB0192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4</Pages>
  <Words>2087</Words>
  <Characters>11899</Characters>
  <Application>Microsoft Office Word</Application>
  <DocSecurity>0</DocSecurity>
  <Lines>99</Lines>
  <Paragraphs>27</Paragraphs>
  <ScaleCrop>false</ScaleCrop>
  <HeadingPairs>
    <vt:vector size="2" baseType="variant">
      <vt:variant>
        <vt:lpstr>Titolo</vt:lpstr>
      </vt:variant>
      <vt:variant>
        <vt:i4>1</vt:i4>
      </vt:variant>
    </vt:vector>
  </HeadingPairs>
  <TitlesOfParts>
    <vt:vector size="1" baseType="lpstr">
      <vt:lpstr>Microsoft Word - Pubblicazione Incarichi - Oscuramento dati.docx</vt:lpstr>
    </vt:vector>
  </TitlesOfParts>
  <Company/>
  <LinksUpToDate>false</LinksUpToDate>
  <CharactersWithSpaces>13959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Pubblicazione Incarichi - Oscuramento dati.docx</dc:title>
  <dc:creator>DEVAL S.p.A. a s.u.</dc:creator>
  <cp:lastModifiedBy>Bruno Illuminati</cp:lastModifiedBy>
  <cp:revision>47</cp:revision>
  <dcterms:created xsi:type="dcterms:W3CDTF">2021-08-02T18:09:00Z</dcterms:created>
  <dcterms:modified xsi:type="dcterms:W3CDTF">2021-08-03T17:27:00Z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2018-08-01T00:00:00Z</vt:filetime>
  </property>
  <property fmtid="{D5CDD505-2E9C-101B-9397-08002B2CF9AE}" pid="3" name="Creator">
    <vt:lpwstr>Microsoft Word - Pubblicazione Incarichi - Oscuramento dati.docx</vt:lpwstr>
  </property>
  <property fmtid="{D5CDD505-2E9C-101B-9397-08002B2CF9AE}" pid="4" name="LastSaved">
    <vt:filetime>2018-11-01T00:00:00Z</vt:filetime>
  </property>
</Properties>
</file>